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2CB" w:rsidRPr="003862CB" w:rsidRDefault="006A42D1" w:rsidP="00386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color w:val="000000"/>
        </w:rPr>
        <w:t>#</w:t>
      </w:r>
      <w:r w:rsidR="002865FB">
        <w:rPr>
          <w:color w:val="000000"/>
        </w:rPr>
        <w:t xml:space="preserve"> </w:t>
      </w:r>
      <w:r w:rsidR="003862CB" w:rsidRPr="003862C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Methodologies</w:t>
      </w:r>
    </w:p>
    <w:p w:rsidR="003862CB" w:rsidRPr="003862CB" w:rsidRDefault="003862CB" w:rsidP="00386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3862CB" w:rsidRPr="003862CB" w:rsidRDefault="003862CB" w:rsidP="00386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3862C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Full details of the methods used to create the datasets are provided in:</w:t>
      </w:r>
    </w:p>
    <w:p w:rsidR="003862CB" w:rsidRPr="003862CB" w:rsidRDefault="003862CB" w:rsidP="00386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3862CB" w:rsidRPr="003A67EC" w:rsidRDefault="003862CB" w:rsidP="00386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3A67E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Yang, Y., Orr, J., </w:t>
      </w:r>
      <w:proofErr w:type="spellStart"/>
      <w:r w:rsidRPr="003A67E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Ibell</w:t>
      </w:r>
      <w:proofErr w:type="spellEnd"/>
      <w:r w:rsidRPr="003A67E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 T. and Darby, A. (2015) Shear strength theories for beams of variable depth. In: IASS2015 Annual International Symposium on Future Visions IASS/ISOFF, 2015- 08-16 - 2015-08-20, Amsterdam.</w:t>
      </w:r>
    </w:p>
    <w:p w:rsidR="003A67EC" w:rsidRDefault="003A67EC" w:rsidP="00386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612E17" w:rsidRPr="003862CB" w:rsidRDefault="00612E17" w:rsidP="00386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bookmarkStart w:id="0" w:name="_GoBack"/>
      <w:bookmarkEnd w:id="0"/>
    </w:p>
    <w:p w:rsidR="003A67EC" w:rsidRDefault="003A67EC" w:rsidP="003862CB">
      <w:pPr>
        <w:pStyle w:val="HTMLPreformatted"/>
        <w:rPr>
          <w:color w:val="000000"/>
        </w:rPr>
      </w:pPr>
    </w:p>
    <w:p w:rsidR="003862CB" w:rsidRDefault="002865FB" w:rsidP="003862CB">
      <w:pPr>
        <w:pStyle w:val="HTMLPreformatted"/>
        <w:rPr>
          <w:color w:val="000000"/>
        </w:rPr>
      </w:pPr>
      <w:r>
        <w:rPr>
          <w:color w:val="000000"/>
        </w:rPr>
        <w:t xml:space="preserve"># </w:t>
      </w:r>
      <w:r w:rsidR="003862CB">
        <w:rPr>
          <w:color w:val="000000"/>
        </w:rPr>
        <w:t>Scripts</w:t>
      </w:r>
    </w:p>
    <w:p w:rsidR="003862CB" w:rsidRDefault="003862CB" w:rsidP="003862CB">
      <w:pPr>
        <w:pStyle w:val="HTMLPreformatted"/>
        <w:rPr>
          <w:color w:val="000000"/>
        </w:rPr>
      </w:pPr>
    </w:p>
    <w:p w:rsidR="003A67EC" w:rsidRDefault="003A67EC" w:rsidP="003862CB">
      <w:pPr>
        <w:pStyle w:val="HTMLPreformatted"/>
        <w:rPr>
          <w:color w:val="000000"/>
        </w:rPr>
      </w:pPr>
      <w:r>
        <w:rPr>
          <w:color w:val="000000"/>
        </w:rPr>
        <w:t xml:space="preserve">The modelling of the tapered beam in the paper is based on </w:t>
      </w:r>
      <w:proofErr w:type="spellStart"/>
      <w:r>
        <w:rPr>
          <w:color w:val="000000"/>
        </w:rPr>
        <w:t>Matlab</w:t>
      </w:r>
      <w:proofErr w:type="spellEnd"/>
      <w:r>
        <w:rPr>
          <w:color w:val="000000"/>
        </w:rPr>
        <w:t xml:space="preserve"> 2013b. Two different sets of scripts were provided. The first one named after shear stress calculation controls the calculation of the example modelling of </w:t>
      </w:r>
      <w:proofErr w:type="spellStart"/>
      <w:r>
        <w:rPr>
          <w:color w:val="000000"/>
        </w:rPr>
        <w:t>shear</w:t>
      </w:r>
      <w:proofErr w:type="spellEnd"/>
      <w:r>
        <w:rPr>
          <w:color w:val="000000"/>
        </w:rPr>
        <w:t xml:space="preserve"> force of variable depth beam. The second one named after test data comparison controls the shear stress calculation of the tested tapered beam. </w:t>
      </w:r>
    </w:p>
    <w:p w:rsidR="003A67EC" w:rsidRDefault="003A67EC" w:rsidP="003862CB">
      <w:pPr>
        <w:pStyle w:val="HTMLPreformatted"/>
        <w:rPr>
          <w:color w:val="000000"/>
        </w:rPr>
      </w:pPr>
    </w:p>
    <w:p w:rsidR="00561EEC" w:rsidRDefault="00561EEC" w:rsidP="00561EEC">
      <w:pPr>
        <w:pStyle w:val="HTMLPreformatted"/>
        <w:rPr>
          <w:color w:val="000000"/>
        </w:rPr>
      </w:pPr>
    </w:p>
    <w:p w:rsidR="00B1666C" w:rsidRDefault="00B1666C" w:rsidP="00561EEC">
      <w:pPr>
        <w:pStyle w:val="HTMLPreformatted"/>
        <w:rPr>
          <w:color w:val="000000"/>
        </w:rPr>
      </w:pPr>
      <w:r>
        <w:rPr>
          <w:color w:val="000000"/>
        </w:rPr>
        <w:t>The input files of the first set of scripts include ‘</w:t>
      </w:r>
      <w:proofErr w:type="spellStart"/>
      <w:r w:rsidRPr="00B1666C">
        <w:rPr>
          <w:color w:val="000000"/>
        </w:rPr>
        <w:t>fullprocess_fully_cracked_txy_txye_udl_udlprofile</w:t>
      </w:r>
      <w:proofErr w:type="spellEnd"/>
      <w:r>
        <w:rPr>
          <w:color w:val="000000"/>
        </w:rPr>
        <w:t>’ which is the main body of the shear stress calculation and the script ‘</w:t>
      </w:r>
      <w:proofErr w:type="spellStart"/>
      <w:r w:rsidRPr="00B1666C">
        <w:rPr>
          <w:color w:val="000000"/>
        </w:rPr>
        <w:t>tensioncrack</w:t>
      </w:r>
      <w:proofErr w:type="spellEnd"/>
      <w:r>
        <w:rPr>
          <w:color w:val="000000"/>
        </w:rPr>
        <w:t xml:space="preserve">’ which is a function script to work with the main body. They must be in the same folder when run them with </w:t>
      </w:r>
      <w:proofErr w:type="spellStart"/>
      <w:r>
        <w:rPr>
          <w:color w:val="000000"/>
        </w:rPr>
        <w:t>matlab</w:t>
      </w:r>
      <w:proofErr w:type="spellEnd"/>
      <w:r>
        <w:rPr>
          <w:color w:val="000000"/>
        </w:rPr>
        <w:t>. The second set of scripts includes: ‘</w:t>
      </w:r>
      <w:r w:rsidRPr="00B1666C">
        <w:rPr>
          <w:color w:val="000000"/>
        </w:rPr>
        <w:t>EC2_Beam2_M</w:t>
      </w:r>
      <w:r>
        <w:rPr>
          <w:color w:val="000000"/>
        </w:rPr>
        <w:t>’, ‘</w:t>
      </w:r>
      <w:r w:rsidRPr="00B1666C">
        <w:rPr>
          <w:color w:val="000000"/>
        </w:rPr>
        <w:t>EC2_Beam3_M</w:t>
      </w:r>
      <w:r>
        <w:rPr>
          <w:color w:val="000000"/>
        </w:rPr>
        <w:t>’ and ‘</w:t>
      </w:r>
      <w:r w:rsidRPr="00B1666C">
        <w:rPr>
          <w:color w:val="000000"/>
        </w:rPr>
        <w:t>crack</w:t>
      </w:r>
      <w:r>
        <w:rPr>
          <w:color w:val="000000"/>
        </w:rPr>
        <w:t>’ which is also a function script. They need to be in the same folder.</w:t>
      </w:r>
    </w:p>
    <w:p w:rsidR="00B1666C" w:rsidRDefault="00B1666C" w:rsidP="00561EEC">
      <w:pPr>
        <w:pStyle w:val="HTMLPreformatted"/>
        <w:rPr>
          <w:color w:val="000000"/>
        </w:rPr>
      </w:pPr>
    </w:p>
    <w:p w:rsidR="00612E17" w:rsidRDefault="00B1666C" w:rsidP="00561EEC">
      <w:pPr>
        <w:pStyle w:val="HTMLPreformatted"/>
        <w:rPr>
          <w:color w:val="000000"/>
        </w:rPr>
      </w:pPr>
      <w:r>
        <w:rPr>
          <w:color w:val="000000"/>
        </w:rPr>
        <w:t>These input files are written by the author himself and they are the part of the author’s PhD research.</w:t>
      </w:r>
      <w:r w:rsidR="00612E17">
        <w:rPr>
          <w:color w:val="000000"/>
        </w:rPr>
        <w:t xml:space="preserve"> In the test data comparison session, the input data comes from:</w:t>
      </w:r>
    </w:p>
    <w:p w:rsidR="00561EEC" w:rsidRDefault="00612E17" w:rsidP="00561EEC">
      <w:pPr>
        <w:pStyle w:val="HTMLPreformatted"/>
        <w:rPr>
          <w:color w:val="000000"/>
        </w:rPr>
      </w:pPr>
      <w:r>
        <w:rPr>
          <w:color w:val="000000"/>
        </w:rPr>
        <w:t xml:space="preserve"> </w:t>
      </w:r>
    </w:p>
    <w:p w:rsidR="00612E17" w:rsidRPr="003862CB" w:rsidRDefault="00612E17" w:rsidP="00612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3A67E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Orr JJ, </w:t>
      </w:r>
      <w:proofErr w:type="spellStart"/>
      <w:r w:rsidRPr="003A67E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Ibell</w:t>
      </w:r>
      <w:proofErr w:type="spellEnd"/>
      <w:r w:rsidRPr="003A67E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TJ, Darby AP, </w:t>
      </w:r>
      <w:proofErr w:type="spellStart"/>
      <w:r w:rsidRPr="003A67E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Evernden</w:t>
      </w:r>
      <w:proofErr w:type="spellEnd"/>
      <w:r w:rsidRPr="003A67E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M. Shear behaviour of non-prismatic steel reinforced concrete beams. Engineering Structures. 2014</w:t>
      </w:r>
      <w:proofErr w:type="gramStart"/>
      <w:r w:rsidRPr="003A67E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;71:48</w:t>
      </w:r>
      <w:proofErr w:type="gramEnd"/>
      <w:r w:rsidRPr="003A67E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-59.</w:t>
      </w:r>
    </w:p>
    <w:p w:rsidR="00612E17" w:rsidRDefault="00612E17" w:rsidP="00561EEC">
      <w:pPr>
        <w:pStyle w:val="HTMLPreformatted"/>
        <w:rPr>
          <w:color w:val="000000"/>
        </w:rPr>
      </w:pPr>
    </w:p>
    <w:p w:rsidR="008E1CA7" w:rsidRDefault="008E1CA7" w:rsidP="003862CB"/>
    <w:p w:rsidR="00561EEC" w:rsidRDefault="00B1666C" w:rsidP="00B1666C">
      <w:pPr>
        <w:pStyle w:val="HTMLPreformatted"/>
        <w:rPr>
          <w:color w:val="000000"/>
        </w:rPr>
      </w:pPr>
      <w:r>
        <w:rPr>
          <w:color w:val="000000"/>
        </w:rPr>
        <w:t># Output Files</w:t>
      </w:r>
    </w:p>
    <w:p w:rsidR="00B1666C" w:rsidRDefault="00B1666C" w:rsidP="00B1666C">
      <w:pPr>
        <w:pStyle w:val="HTMLPreformatted"/>
        <w:rPr>
          <w:color w:val="000000"/>
        </w:rPr>
      </w:pPr>
    </w:p>
    <w:p w:rsidR="002865FB" w:rsidRDefault="00B1666C" w:rsidP="00B1666C">
      <w:pPr>
        <w:pStyle w:val="HTMLPreformatted"/>
        <w:rPr>
          <w:color w:val="000000"/>
        </w:rPr>
      </w:pPr>
      <w:r>
        <w:rPr>
          <w:color w:val="000000"/>
        </w:rPr>
        <w:t>There are three parts of the datasets calculated from the input files including</w:t>
      </w:r>
      <w:r w:rsidR="002865FB">
        <w:rPr>
          <w:color w:val="000000"/>
        </w:rPr>
        <w:t>:</w:t>
      </w:r>
      <w:r>
        <w:rPr>
          <w:color w:val="000000"/>
        </w:rPr>
        <w:t xml:space="preserve"> </w:t>
      </w:r>
    </w:p>
    <w:p w:rsidR="002865FB" w:rsidRDefault="002865FB" w:rsidP="00B1666C">
      <w:pPr>
        <w:pStyle w:val="HTMLPreformatted"/>
        <w:rPr>
          <w:color w:val="000000"/>
        </w:rPr>
      </w:pPr>
      <w:r>
        <w:rPr>
          <w:color w:val="000000"/>
        </w:rPr>
        <w:tab/>
      </w:r>
      <w:r w:rsidRPr="00B1666C">
        <w:rPr>
          <w:color w:val="000000"/>
        </w:rPr>
        <w:t>17032015EC2_Beam2_M</w:t>
      </w:r>
    </w:p>
    <w:p w:rsidR="002865FB" w:rsidRDefault="002865FB" w:rsidP="00B1666C">
      <w:pPr>
        <w:pStyle w:val="HTMLPreformatted"/>
        <w:rPr>
          <w:color w:val="000000"/>
        </w:rPr>
      </w:pPr>
      <w:r>
        <w:rPr>
          <w:color w:val="000000"/>
        </w:rPr>
        <w:tab/>
      </w:r>
      <w:r w:rsidR="00B1666C" w:rsidRPr="00B1666C">
        <w:rPr>
          <w:color w:val="000000"/>
        </w:rPr>
        <w:t>17032015EC2_Beam3_M</w:t>
      </w:r>
    </w:p>
    <w:p w:rsidR="002865FB" w:rsidRDefault="002865FB" w:rsidP="00B1666C">
      <w:pPr>
        <w:pStyle w:val="HTMLPreformatted"/>
        <w:rPr>
          <w:color w:val="000000"/>
        </w:rPr>
      </w:pPr>
      <w:r>
        <w:rPr>
          <w:color w:val="000000"/>
        </w:rPr>
        <w:tab/>
      </w:r>
      <w:r w:rsidR="00B1666C" w:rsidRPr="00B1666C">
        <w:rPr>
          <w:color w:val="000000"/>
        </w:rPr>
        <w:t>results_udl_udlprofile_0128</w:t>
      </w:r>
    </w:p>
    <w:p w:rsidR="002865FB" w:rsidRDefault="002865FB" w:rsidP="00B1666C">
      <w:pPr>
        <w:pStyle w:val="HTMLPreformatted"/>
        <w:rPr>
          <w:color w:val="000000"/>
        </w:rPr>
      </w:pPr>
      <w:r>
        <w:rPr>
          <w:color w:val="000000"/>
        </w:rPr>
        <w:t>All the datasets are the raw data calculated based on the methods stated in the conference paper. The processed data are presented in the excel files including:</w:t>
      </w:r>
    </w:p>
    <w:p w:rsidR="002865FB" w:rsidRDefault="002865FB" w:rsidP="00B1666C">
      <w:pPr>
        <w:pStyle w:val="HTMLPreformatted"/>
        <w:rPr>
          <w:color w:val="000000"/>
        </w:rPr>
      </w:pPr>
      <w:r>
        <w:rPr>
          <w:color w:val="000000"/>
        </w:rPr>
        <w:tab/>
      </w:r>
      <w:r w:rsidRPr="002865FB">
        <w:rPr>
          <w:color w:val="000000"/>
        </w:rPr>
        <w:t>EC2_Beam2_M</w:t>
      </w:r>
    </w:p>
    <w:p w:rsidR="002865FB" w:rsidRDefault="002865FB" w:rsidP="00B1666C">
      <w:pPr>
        <w:pStyle w:val="HTMLPreformatted"/>
        <w:rPr>
          <w:color w:val="000000"/>
        </w:rPr>
      </w:pPr>
      <w:r>
        <w:rPr>
          <w:color w:val="000000"/>
        </w:rPr>
        <w:tab/>
      </w:r>
      <w:r w:rsidRPr="002865FB">
        <w:rPr>
          <w:color w:val="000000"/>
        </w:rPr>
        <w:t>EC2_Beam3_MV</w:t>
      </w:r>
    </w:p>
    <w:p w:rsidR="002865FB" w:rsidRDefault="002865FB" w:rsidP="00B1666C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 w:rsidRPr="002865FB">
        <w:rPr>
          <w:color w:val="000000"/>
        </w:rPr>
        <w:t>shear</w:t>
      </w:r>
      <w:proofErr w:type="gramEnd"/>
      <w:r w:rsidRPr="002865FB">
        <w:rPr>
          <w:color w:val="000000"/>
        </w:rPr>
        <w:t xml:space="preserve"> stress distribution for example</w:t>
      </w:r>
    </w:p>
    <w:p w:rsidR="002865FB" w:rsidRDefault="002865FB" w:rsidP="00B1666C">
      <w:pPr>
        <w:pStyle w:val="HTMLPreformatted"/>
        <w:rPr>
          <w:color w:val="000000"/>
        </w:rPr>
      </w:pPr>
    </w:p>
    <w:p w:rsidR="00561EEC" w:rsidRPr="002865FB" w:rsidRDefault="002865FB" w:rsidP="002865FB">
      <w:pPr>
        <w:pStyle w:val="HTMLPreformatted"/>
        <w:rPr>
          <w:color w:val="000000"/>
        </w:rPr>
      </w:pPr>
      <w:r>
        <w:rPr>
          <w:color w:val="000000"/>
        </w:rPr>
        <w:t xml:space="preserve"> </w:t>
      </w:r>
    </w:p>
    <w:p w:rsidR="00561EEC" w:rsidRDefault="00561EEC" w:rsidP="00561EEC">
      <w:pPr>
        <w:pStyle w:val="HTMLPreformatted"/>
        <w:rPr>
          <w:color w:val="000000"/>
        </w:rPr>
      </w:pPr>
      <w:r>
        <w:rPr>
          <w:color w:val="000000"/>
        </w:rPr>
        <w:t># Dataset variables</w:t>
      </w:r>
    </w:p>
    <w:p w:rsidR="00561EEC" w:rsidRDefault="00561EEC" w:rsidP="00561EEC">
      <w:pPr>
        <w:pStyle w:val="HTMLPreformatted"/>
        <w:rPr>
          <w:color w:val="000000"/>
        </w:rPr>
      </w:pPr>
    </w:p>
    <w:p w:rsidR="00561EEC" w:rsidRDefault="002865FB" w:rsidP="00561EEC">
      <w:pPr>
        <w:pStyle w:val="HTMLPreformatted"/>
        <w:rPr>
          <w:color w:val="000000"/>
        </w:rPr>
      </w:pPr>
      <w:r>
        <w:rPr>
          <w:color w:val="000000"/>
        </w:rPr>
        <w:t>The processed variables in the excel files including:</w:t>
      </w:r>
    </w:p>
    <w:p w:rsidR="002865FB" w:rsidRDefault="008A4BB6" w:rsidP="00561EEC">
      <w:pPr>
        <w:pStyle w:val="HTMLPreformatted"/>
        <w:rPr>
          <w:color w:val="000000"/>
        </w:rPr>
      </w:pPr>
      <w:r>
        <w:rPr>
          <w:color w:val="000000"/>
        </w:rPr>
        <w:t>In ‘</w:t>
      </w:r>
      <w:r w:rsidRPr="002865FB">
        <w:rPr>
          <w:color w:val="000000"/>
        </w:rPr>
        <w:t>shear stress distribution for example</w:t>
      </w:r>
      <w:r>
        <w:rPr>
          <w:color w:val="000000"/>
        </w:rPr>
        <w:t>’</w:t>
      </w:r>
    </w:p>
    <w:p w:rsidR="002865FB" w:rsidRDefault="002865FB" w:rsidP="00561EEC">
      <w:pPr>
        <w:pStyle w:val="HTMLPreformatted"/>
        <w:rPr>
          <w:color w:val="000000"/>
        </w:rPr>
      </w:pPr>
      <w:proofErr w:type="gramStart"/>
      <w:r>
        <w:rPr>
          <w:color w:val="000000"/>
        </w:rPr>
        <w:t>z</w:t>
      </w:r>
      <w:proofErr w:type="gramEnd"/>
      <w:r>
        <w:rPr>
          <w:color w:val="000000"/>
        </w:rPr>
        <w:tab/>
        <w:t>The distance from top of the beam of all cross sections</w:t>
      </w:r>
    </w:p>
    <w:p w:rsidR="002865FB" w:rsidRDefault="002865FB" w:rsidP="00561EEC">
      <w:pPr>
        <w:pStyle w:val="HTMLPreformatted"/>
        <w:rPr>
          <w:color w:val="000000"/>
        </w:rPr>
      </w:pPr>
      <w:proofErr w:type="spellStart"/>
      <w:proofErr w:type="gramStart"/>
      <w:r>
        <w:rPr>
          <w:color w:val="000000"/>
        </w:rPr>
        <w:t>docn</w:t>
      </w:r>
      <w:proofErr w:type="spellEnd"/>
      <w:proofErr w:type="gramEnd"/>
      <w:r>
        <w:rPr>
          <w:color w:val="000000"/>
        </w:rPr>
        <w:tab/>
        <w:t>The difference of the normal stress of the calculation point of Timoshenko method.</w:t>
      </w:r>
    </w:p>
    <w:p w:rsidR="00561EEC" w:rsidRDefault="002865FB" w:rsidP="002865FB">
      <w:pPr>
        <w:pStyle w:val="HTMLPreformatted"/>
        <w:rPr>
          <w:color w:val="000000"/>
        </w:rPr>
      </w:pPr>
      <w:proofErr w:type="spellStart"/>
      <w:proofErr w:type="gramStart"/>
      <w:r>
        <w:rPr>
          <w:color w:val="000000"/>
        </w:rPr>
        <w:t>doce</w:t>
      </w:r>
      <w:proofErr w:type="spellEnd"/>
      <w:proofErr w:type="gramEnd"/>
      <w:r>
        <w:rPr>
          <w:color w:val="000000"/>
        </w:rPr>
        <w:tab/>
        <w:t>The difference of the normal stress of the calculation point of effective shear force method.</w:t>
      </w:r>
    </w:p>
    <w:p w:rsidR="002865FB" w:rsidRDefault="008A4BB6" w:rsidP="002865FB">
      <w:pPr>
        <w:pStyle w:val="HTMLPreformatted"/>
        <w:rPr>
          <w:color w:val="000000"/>
        </w:rPr>
      </w:pPr>
      <w:proofErr w:type="spellStart"/>
      <w:proofErr w:type="gramStart"/>
      <w:r>
        <w:rPr>
          <w:color w:val="000000"/>
        </w:rPr>
        <w:lastRenderedPageBreak/>
        <w:t>t</w:t>
      </w:r>
      <w:r w:rsidR="002865FB">
        <w:rPr>
          <w:color w:val="000000"/>
        </w:rPr>
        <w:t>xy</w:t>
      </w:r>
      <w:proofErr w:type="spellEnd"/>
      <w:proofErr w:type="gramEnd"/>
      <w:r w:rsidR="002865FB">
        <w:rPr>
          <w:color w:val="000000"/>
        </w:rPr>
        <w:t xml:space="preserve"> </w:t>
      </w:r>
      <w:r w:rsidR="002865FB">
        <w:rPr>
          <w:color w:val="000000"/>
        </w:rPr>
        <w:tab/>
        <w:t>The shear stress of the calculation point of Timoshenko method</w:t>
      </w:r>
    </w:p>
    <w:p w:rsidR="002865FB" w:rsidRDefault="008A4BB6" w:rsidP="002865FB">
      <w:pPr>
        <w:pStyle w:val="HTMLPreformatted"/>
        <w:rPr>
          <w:color w:val="000000"/>
        </w:rPr>
      </w:pPr>
      <w:proofErr w:type="spellStart"/>
      <w:proofErr w:type="gramStart"/>
      <w:r>
        <w:rPr>
          <w:color w:val="000000"/>
        </w:rPr>
        <w:t>t</w:t>
      </w:r>
      <w:r w:rsidR="002865FB">
        <w:rPr>
          <w:color w:val="000000"/>
        </w:rPr>
        <w:t>xye</w:t>
      </w:r>
      <w:proofErr w:type="spellEnd"/>
      <w:proofErr w:type="gramEnd"/>
      <w:r w:rsidR="002865FB">
        <w:rPr>
          <w:color w:val="000000"/>
        </w:rPr>
        <w:tab/>
        <w:t>The shear stress of the calculation point of effective shear force method</w:t>
      </w:r>
    </w:p>
    <w:p w:rsidR="008A4BB6" w:rsidRDefault="008A4BB6" w:rsidP="002865FB">
      <w:pPr>
        <w:pStyle w:val="HTMLPreformatted"/>
        <w:rPr>
          <w:color w:val="000000"/>
        </w:rPr>
      </w:pP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ab/>
        <w:t>The effective shear force</w:t>
      </w:r>
    </w:p>
    <w:p w:rsidR="008A4BB6" w:rsidRDefault="008A4BB6" w:rsidP="002865FB">
      <w:pPr>
        <w:pStyle w:val="HTMLPreformatted"/>
        <w:rPr>
          <w:color w:val="000000"/>
        </w:rPr>
      </w:pPr>
      <w:proofErr w:type="spellStart"/>
      <w:proofErr w:type="gramStart"/>
      <w:r>
        <w:rPr>
          <w:color w:val="000000"/>
        </w:rPr>
        <w:t>Vc</w:t>
      </w:r>
      <w:proofErr w:type="spellEnd"/>
      <w:proofErr w:type="gramEnd"/>
      <w:r>
        <w:rPr>
          <w:color w:val="000000"/>
        </w:rPr>
        <w:tab/>
        <w:t>The proportion of effective shear force applied on concrete of Timoshenko method.</w:t>
      </w:r>
    </w:p>
    <w:p w:rsidR="008A4BB6" w:rsidRDefault="008A4BB6" w:rsidP="002865FB">
      <w:pPr>
        <w:pStyle w:val="HTMLPreformatted"/>
        <w:rPr>
          <w:color w:val="000000"/>
        </w:rPr>
      </w:pPr>
      <w:proofErr w:type="spellStart"/>
      <w:proofErr w:type="gramStart"/>
      <w:r>
        <w:rPr>
          <w:color w:val="000000"/>
        </w:rPr>
        <w:t>Vf</w:t>
      </w:r>
      <w:proofErr w:type="spellEnd"/>
      <w:proofErr w:type="gramEnd"/>
      <w:r>
        <w:rPr>
          <w:color w:val="000000"/>
        </w:rPr>
        <w:tab/>
        <w:t>The proportion of effective shear force applied on CFRP of Timoshenko method.</w:t>
      </w:r>
    </w:p>
    <w:p w:rsidR="008A4BB6" w:rsidRDefault="008A4BB6" w:rsidP="002865FB">
      <w:pPr>
        <w:pStyle w:val="HTMLPreformatted"/>
        <w:rPr>
          <w:color w:val="000000"/>
        </w:rPr>
      </w:pPr>
      <w:proofErr w:type="spellStart"/>
      <w:r>
        <w:rPr>
          <w:color w:val="000000"/>
        </w:rPr>
        <w:t>Vce</w:t>
      </w:r>
      <w:proofErr w:type="spellEnd"/>
      <w:r>
        <w:rPr>
          <w:color w:val="000000"/>
        </w:rPr>
        <w:tab/>
        <w:t>The proportion of effective shear force applied on concrete of effective shear force method.</w:t>
      </w:r>
    </w:p>
    <w:p w:rsidR="008A4BB6" w:rsidRDefault="008A4BB6" w:rsidP="002865FB">
      <w:pPr>
        <w:pStyle w:val="HTMLPreformatted"/>
        <w:rPr>
          <w:color w:val="000000"/>
        </w:rPr>
      </w:pPr>
      <w:proofErr w:type="spellStart"/>
      <w:r>
        <w:rPr>
          <w:color w:val="000000"/>
        </w:rPr>
        <w:t>Vfe</w:t>
      </w:r>
      <w:proofErr w:type="spellEnd"/>
      <w:r>
        <w:rPr>
          <w:color w:val="000000"/>
        </w:rPr>
        <w:tab/>
        <w:t>The proportion of effective shear force applied on CFRP of effective shear force method.</w:t>
      </w:r>
    </w:p>
    <w:p w:rsidR="008A4BB6" w:rsidRDefault="008A4BB6" w:rsidP="002865FB">
      <w:pPr>
        <w:pStyle w:val="HTMLPreformatted"/>
        <w:rPr>
          <w:color w:val="000000"/>
        </w:rPr>
      </w:pPr>
    </w:p>
    <w:p w:rsidR="009D10A1" w:rsidRDefault="009D10A1" w:rsidP="009D10A1">
      <w:pPr>
        <w:pStyle w:val="HTMLPreformatted"/>
        <w:rPr>
          <w:color w:val="000000"/>
        </w:rPr>
      </w:pPr>
      <w:r>
        <w:rPr>
          <w:color w:val="000000"/>
        </w:rPr>
        <w:t>In ‘</w:t>
      </w:r>
      <w:r w:rsidRPr="002865FB">
        <w:rPr>
          <w:color w:val="000000"/>
        </w:rPr>
        <w:t>EC2_Beam2_M</w:t>
      </w:r>
      <w:r>
        <w:rPr>
          <w:color w:val="000000"/>
        </w:rPr>
        <w:t>’ and ‘</w:t>
      </w:r>
      <w:r w:rsidRPr="002865FB">
        <w:rPr>
          <w:color w:val="000000"/>
        </w:rPr>
        <w:t>EC2_Beam3_MV</w:t>
      </w:r>
      <w:r>
        <w:rPr>
          <w:color w:val="000000"/>
        </w:rPr>
        <w:t>’</w:t>
      </w:r>
    </w:p>
    <w:p w:rsidR="009D10A1" w:rsidRDefault="009D10A1" w:rsidP="002865FB">
      <w:pPr>
        <w:pStyle w:val="HTMLPreformatted"/>
        <w:rPr>
          <w:color w:val="000000"/>
        </w:rPr>
      </w:pPr>
    </w:p>
    <w:p w:rsidR="008A4BB6" w:rsidRDefault="008A4BB6" w:rsidP="002865FB">
      <w:pPr>
        <w:pStyle w:val="HTMLPreformatted"/>
        <w:rPr>
          <w:color w:val="000000"/>
        </w:rPr>
      </w:pPr>
      <w:r w:rsidRPr="008A4BB6">
        <w:rPr>
          <w:color w:val="000000"/>
        </w:rPr>
        <w:t>N</w:t>
      </w:r>
      <w:r>
        <w:rPr>
          <w:color w:val="000000"/>
        </w:rPr>
        <w:t xml:space="preserve"> </w:t>
      </w:r>
      <w:r>
        <w:rPr>
          <w:color w:val="000000"/>
        </w:rPr>
        <w:tab/>
        <w:t>The label of the cross sections</w:t>
      </w:r>
    </w:p>
    <w:p w:rsidR="008A4BB6" w:rsidRDefault="008A4BB6" w:rsidP="002865FB">
      <w:pPr>
        <w:pStyle w:val="HTMLPreformatted"/>
        <w:rPr>
          <w:color w:val="000000"/>
        </w:rPr>
      </w:pPr>
      <w:r w:rsidRPr="008A4BB6">
        <w:rPr>
          <w:color w:val="000000"/>
        </w:rPr>
        <w:t>Y</w:t>
      </w:r>
      <w:r>
        <w:rPr>
          <w:color w:val="000000"/>
        </w:rPr>
        <w:tab/>
        <w:t>The effective depth of the cross sections</w:t>
      </w:r>
    </w:p>
    <w:p w:rsidR="008A4BB6" w:rsidRDefault="008A4BB6" w:rsidP="002865FB">
      <w:pPr>
        <w:pStyle w:val="HTMLPreformatted"/>
        <w:rPr>
          <w:color w:val="000000"/>
        </w:rPr>
      </w:pPr>
      <w:r>
        <w:rPr>
          <w:color w:val="000000"/>
        </w:rPr>
        <w:t>T</w:t>
      </w:r>
      <w:r>
        <w:rPr>
          <w:color w:val="000000"/>
        </w:rPr>
        <w:tab/>
        <w:t>The tensile force in the CFRP flexural reinforcement</w:t>
      </w:r>
    </w:p>
    <w:p w:rsidR="008A4BB6" w:rsidRDefault="008A4BB6" w:rsidP="002865FB">
      <w:pPr>
        <w:pStyle w:val="HTMLPreformatted"/>
        <w:rPr>
          <w:color w:val="000000"/>
        </w:rPr>
      </w:pPr>
      <w:r w:rsidRPr="008A4BB6">
        <w:rPr>
          <w:color w:val="000000"/>
        </w:rPr>
        <w:t>D</w:t>
      </w:r>
      <w:r>
        <w:rPr>
          <w:color w:val="000000"/>
        </w:rPr>
        <w:tab/>
        <w:t>The depth of the compression area of the beam</w:t>
      </w:r>
    </w:p>
    <w:p w:rsidR="008A4BB6" w:rsidRDefault="008A4BB6" w:rsidP="002865FB">
      <w:pPr>
        <w:pStyle w:val="HTMLPreformatted"/>
        <w:rPr>
          <w:color w:val="000000"/>
        </w:rPr>
      </w:pPr>
      <w:proofErr w:type="spellStart"/>
      <w:r>
        <w:rPr>
          <w:color w:val="000000"/>
        </w:rPr>
        <w:t>Txy</w:t>
      </w:r>
      <w:proofErr w:type="spellEnd"/>
      <w:r>
        <w:rPr>
          <w:color w:val="000000"/>
        </w:rPr>
        <w:tab/>
        <w:t xml:space="preserve">The shear stress distribution of the cross section </w:t>
      </w:r>
    </w:p>
    <w:p w:rsidR="009D10A1" w:rsidRDefault="009D10A1" w:rsidP="002865FB">
      <w:pPr>
        <w:pStyle w:val="HTMLPreformatted"/>
        <w:rPr>
          <w:color w:val="000000"/>
        </w:rPr>
      </w:pPr>
      <w:proofErr w:type="spellStart"/>
      <w:proofErr w:type="gramStart"/>
      <w:r>
        <w:rPr>
          <w:color w:val="000000"/>
        </w:rPr>
        <w:t>Vc</w:t>
      </w:r>
      <w:proofErr w:type="spellEnd"/>
      <w:proofErr w:type="gramEnd"/>
      <w:r>
        <w:rPr>
          <w:color w:val="000000"/>
        </w:rPr>
        <w:tab/>
        <w:t>The shear force assumed to be undertaken by compressive concrete according to shear stress calculation</w:t>
      </w:r>
    </w:p>
    <w:p w:rsidR="009D10A1" w:rsidRDefault="009D10A1" w:rsidP="002865FB">
      <w:pPr>
        <w:pStyle w:val="HTMLPreformatted"/>
        <w:rPr>
          <w:color w:val="000000"/>
        </w:rPr>
      </w:pPr>
      <w:r>
        <w:rPr>
          <w:color w:val="000000"/>
        </w:rPr>
        <w:t>Vs</w:t>
      </w:r>
      <w:r>
        <w:rPr>
          <w:color w:val="000000"/>
        </w:rPr>
        <w:tab/>
        <w:t xml:space="preserve">The shear force assumed to be carried by cracked concrete according to shear stress calculation </w:t>
      </w:r>
    </w:p>
    <w:p w:rsidR="008A4BB6" w:rsidRDefault="009D10A1" w:rsidP="002865FB">
      <w:pPr>
        <w:pStyle w:val="HTMLPreformatted"/>
        <w:rPr>
          <w:color w:val="000000"/>
        </w:rPr>
      </w:pPr>
      <w:proofErr w:type="spellStart"/>
      <w:proofErr w:type="gramStart"/>
      <w:r>
        <w:rPr>
          <w:color w:val="000000"/>
        </w:rPr>
        <w:t>Tv</w:t>
      </w:r>
      <w:proofErr w:type="spellEnd"/>
      <w:proofErr w:type="gramEnd"/>
      <w:r>
        <w:rPr>
          <w:color w:val="000000"/>
        </w:rPr>
        <w:t xml:space="preserve"> </w:t>
      </w:r>
      <w:r>
        <w:rPr>
          <w:color w:val="000000"/>
        </w:rPr>
        <w:tab/>
        <w:t>The shear force carried by inclined reinforcement</w:t>
      </w:r>
    </w:p>
    <w:p w:rsidR="009D10A1" w:rsidRPr="002865FB" w:rsidRDefault="009D10A1" w:rsidP="002865FB">
      <w:pPr>
        <w:pStyle w:val="HTMLPreformatted"/>
        <w:rPr>
          <w:color w:val="000000"/>
        </w:rPr>
      </w:pPr>
      <w:r>
        <w:rPr>
          <w:color w:val="000000"/>
        </w:rPr>
        <w:t>V</w:t>
      </w:r>
      <w:r>
        <w:rPr>
          <w:color w:val="000000"/>
        </w:rPr>
        <w:tab/>
        <w:t>The shear force carried by the cross section</w:t>
      </w:r>
    </w:p>
    <w:sectPr w:rsidR="009D10A1" w:rsidRPr="002865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D4"/>
    <w:rsid w:val="00235E63"/>
    <w:rsid w:val="002865FB"/>
    <w:rsid w:val="003862CB"/>
    <w:rsid w:val="003A67EC"/>
    <w:rsid w:val="00561EEC"/>
    <w:rsid w:val="00612E17"/>
    <w:rsid w:val="006A42D1"/>
    <w:rsid w:val="008A4BB6"/>
    <w:rsid w:val="008E1CA7"/>
    <w:rsid w:val="009D10A1"/>
    <w:rsid w:val="00B1666C"/>
    <w:rsid w:val="00C951D4"/>
    <w:rsid w:val="00D5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A07C5-1D1D-4156-8120-E265199C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3862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862CB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9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C2E14551</Template>
  <TotalTime>106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Yuanzhang Yang</dc:creator>
  <cp:keywords/>
  <dc:description/>
  <cp:lastModifiedBy>Yuanzhang Yang</cp:lastModifiedBy>
  <cp:revision>5</cp:revision>
  <dcterms:created xsi:type="dcterms:W3CDTF">2016-03-04T12:37:00Z</dcterms:created>
  <dcterms:modified xsi:type="dcterms:W3CDTF">2016-03-04T14:24:00Z</dcterms:modified>
</cp:coreProperties>
</file>