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330E" w14:textId="27EA361E" w:rsidR="003A69F7" w:rsidRPr="003A69F7" w:rsidRDefault="003A69F7" w:rsidP="0086525F">
      <w:pPr>
        <w:ind w:left="720" w:hanging="360"/>
        <w:rPr>
          <w:b/>
          <w:bCs/>
          <w:sz w:val="32"/>
          <w:szCs w:val="32"/>
          <w:u w:val="single"/>
        </w:rPr>
      </w:pPr>
      <w:r w:rsidRPr="003A69F7">
        <w:rPr>
          <w:b/>
          <w:bCs/>
          <w:sz w:val="32"/>
          <w:szCs w:val="32"/>
          <w:u w:val="single"/>
        </w:rPr>
        <w:t>Markers used within dynamic trials</w:t>
      </w:r>
    </w:p>
    <w:p w14:paraId="66BD9888" w14:textId="77777777" w:rsidR="003A69F7" w:rsidRDefault="003A69F7" w:rsidP="003A69F7">
      <w:pPr>
        <w:pStyle w:val="ListParagraph"/>
      </w:pPr>
    </w:p>
    <w:p w14:paraId="2B5E35DC" w14:textId="2DCE847E" w:rsidR="006342FE" w:rsidRDefault="0086525F" w:rsidP="0086525F">
      <w:pPr>
        <w:pStyle w:val="ListParagraph"/>
        <w:numPr>
          <w:ilvl w:val="0"/>
          <w:numId w:val="1"/>
        </w:numPr>
      </w:pPr>
      <w:r>
        <w:t xml:space="preserve">SJN - </w:t>
      </w:r>
      <w:r w:rsidRPr="0086525F">
        <w:t>Sternum Jugular Notch</w:t>
      </w:r>
    </w:p>
    <w:p w14:paraId="6EF13C1A" w14:textId="6942A2AA" w:rsidR="0086525F" w:rsidRDefault="0086525F" w:rsidP="0086525F">
      <w:pPr>
        <w:pStyle w:val="ListParagraph"/>
        <w:numPr>
          <w:ilvl w:val="0"/>
          <w:numId w:val="1"/>
        </w:numPr>
      </w:pPr>
      <w:r>
        <w:t xml:space="preserve">CV7 - </w:t>
      </w:r>
      <w:r w:rsidRPr="0086525F">
        <w:t>Cervical Vertebrae 7</w:t>
      </w:r>
    </w:p>
    <w:p w14:paraId="378904F5" w14:textId="0AD7CCB8" w:rsidR="0086525F" w:rsidRDefault="0086525F" w:rsidP="0086525F">
      <w:pPr>
        <w:pStyle w:val="ListParagraph"/>
        <w:numPr>
          <w:ilvl w:val="0"/>
          <w:numId w:val="1"/>
        </w:numPr>
      </w:pPr>
      <w:r>
        <w:t xml:space="preserve">LSAJ – Left </w:t>
      </w:r>
      <w:r w:rsidRPr="0086525F">
        <w:t>Scapula-Acromioclavicular Joint</w:t>
      </w:r>
    </w:p>
    <w:p w14:paraId="5EC1C2E8" w14:textId="4431A0E5" w:rsidR="0086525F" w:rsidRDefault="0086525F" w:rsidP="0086525F">
      <w:pPr>
        <w:pStyle w:val="ListParagraph"/>
        <w:numPr>
          <w:ilvl w:val="0"/>
          <w:numId w:val="1"/>
        </w:numPr>
      </w:pPr>
      <w:r>
        <w:t xml:space="preserve">RSAJ – Right </w:t>
      </w:r>
      <w:r w:rsidRPr="0086525F">
        <w:t>Scapula- Acromioclavicular Joint</w:t>
      </w:r>
    </w:p>
    <w:p w14:paraId="5FE25024" w14:textId="2890D55A" w:rsidR="0086525F" w:rsidRDefault="0086525F" w:rsidP="0086525F">
      <w:pPr>
        <w:pStyle w:val="ListParagraph"/>
        <w:numPr>
          <w:ilvl w:val="0"/>
          <w:numId w:val="1"/>
        </w:numPr>
      </w:pPr>
      <w:r>
        <w:t>LHLE</w:t>
      </w:r>
      <w:r w:rsidR="002C69EF">
        <w:t xml:space="preserve"> – Left </w:t>
      </w:r>
      <w:r w:rsidR="002C69EF" w:rsidRPr="002C69EF">
        <w:t>Lateral Epicondyle of Humerus</w:t>
      </w:r>
    </w:p>
    <w:p w14:paraId="314405DC" w14:textId="64743A20" w:rsidR="0086525F" w:rsidRDefault="0086525F" w:rsidP="0086525F">
      <w:pPr>
        <w:pStyle w:val="ListParagraph"/>
        <w:numPr>
          <w:ilvl w:val="0"/>
          <w:numId w:val="1"/>
        </w:numPr>
      </w:pPr>
      <w:r>
        <w:t>RHLE</w:t>
      </w:r>
      <w:r w:rsidR="002C69EF">
        <w:t xml:space="preserve"> – Right </w:t>
      </w:r>
      <w:r w:rsidR="002C69EF" w:rsidRPr="002C69EF">
        <w:t>Lateral Epicondyle of Humerus</w:t>
      </w:r>
    </w:p>
    <w:p w14:paraId="67F0C671" w14:textId="00023C43" w:rsidR="0086525F" w:rsidRDefault="0086525F" w:rsidP="0086525F">
      <w:pPr>
        <w:pStyle w:val="ListParagraph"/>
        <w:numPr>
          <w:ilvl w:val="0"/>
          <w:numId w:val="1"/>
        </w:numPr>
      </w:pPr>
      <w:r>
        <w:t>LRSP</w:t>
      </w:r>
      <w:r w:rsidR="002C69EF">
        <w:t xml:space="preserve"> – Left </w:t>
      </w:r>
      <w:r w:rsidR="002C69EF" w:rsidRPr="002C69EF">
        <w:t>Radius-Styloid Process</w:t>
      </w:r>
    </w:p>
    <w:p w14:paraId="552E9683" w14:textId="7C809261" w:rsidR="0086525F" w:rsidRDefault="0086525F" w:rsidP="0086525F">
      <w:pPr>
        <w:pStyle w:val="ListParagraph"/>
        <w:numPr>
          <w:ilvl w:val="0"/>
          <w:numId w:val="1"/>
        </w:numPr>
      </w:pPr>
      <w:r>
        <w:t>LUSP</w:t>
      </w:r>
      <w:r w:rsidR="002C69EF">
        <w:t xml:space="preserve"> – Left </w:t>
      </w:r>
      <w:r w:rsidR="002C69EF" w:rsidRPr="002C69EF">
        <w:t>Ulna-Styloid Process</w:t>
      </w:r>
    </w:p>
    <w:p w14:paraId="62DFF7A8" w14:textId="3811B383" w:rsidR="0086525F" w:rsidRDefault="0086525F" w:rsidP="0086525F">
      <w:pPr>
        <w:pStyle w:val="ListParagraph"/>
        <w:numPr>
          <w:ilvl w:val="0"/>
          <w:numId w:val="1"/>
        </w:numPr>
      </w:pPr>
      <w:r>
        <w:t>RRSP</w:t>
      </w:r>
      <w:r w:rsidR="002C69EF">
        <w:t xml:space="preserve"> – Right </w:t>
      </w:r>
      <w:r w:rsidR="002C69EF" w:rsidRPr="002C69EF">
        <w:t>Radius-Styloid Process</w:t>
      </w:r>
    </w:p>
    <w:p w14:paraId="749B3C87" w14:textId="21445C7B" w:rsidR="0086525F" w:rsidRDefault="0086525F" w:rsidP="0086525F">
      <w:pPr>
        <w:pStyle w:val="ListParagraph"/>
        <w:numPr>
          <w:ilvl w:val="0"/>
          <w:numId w:val="1"/>
        </w:numPr>
      </w:pPr>
      <w:r>
        <w:t>RUSP</w:t>
      </w:r>
      <w:r w:rsidR="002C69EF">
        <w:t xml:space="preserve"> – Right </w:t>
      </w:r>
      <w:r w:rsidR="002C69EF" w:rsidRPr="002C69EF">
        <w:t>Ulna-Styloid Process</w:t>
      </w:r>
    </w:p>
    <w:p w14:paraId="5805337B" w14:textId="7FE6E61A" w:rsidR="0086525F" w:rsidRDefault="0086525F" w:rsidP="0086525F">
      <w:pPr>
        <w:pStyle w:val="ListParagraph"/>
        <w:numPr>
          <w:ilvl w:val="0"/>
          <w:numId w:val="1"/>
        </w:numPr>
      </w:pPr>
      <w:r>
        <w:t>RASIS</w:t>
      </w:r>
      <w:r w:rsidR="002C69EF">
        <w:t xml:space="preserve"> – Right </w:t>
      </w:r>
      <w:r w:rsidR="002C69EF" w:rsidRPr="002C69EF">
        <w:t>anterior superior iliac spine</w:t>
      </w:r>
    </w:p>
    <w:p w14:paraId="5012BCF8" w14:textId="610E6288" w:rsidR="0086525F" w:rsidRDefault="0086525F" w:rsidP="0086525F">
      <w:pPr>
        <w:pStyle w:val="ListParagraph"/>
        <w:numPr>
          <w:ilvl w:val="0"/>
          <w:numId w:val="1"/>
        </w:numPr>
      </w:pPr>
      <w:r>
        <w:t>LASIS</w:t>
      </w:r>
      <w:r w:rsidR="002C69EF">
        <w:t xml:space="preserve"> – Left </w:t>
      </w:r>
      <w:r w:rsidR="002C69EF" w:rsidRPr="002C69EF">
        <w:t>anterior superior iliac spin</w:t>
      </w:r>
      <w:r w:rsidR="002C69EF">
        <w:t>e</w:t>
      </w:r>
    </w:p>
    <w:p w14:paraId="24C488A1" w14:textId="2BB371D6" w:rsidR="0086525F" w:rsidRDefault="0086525F" w:rsidP="0086525F">
      <w:pPr>
        <w:pStyle w:val="ListParagraph"/>
        <w:numPr>
          <w:ilvl w:val="0"/>
          <w:numId w:val="1"/>
        </w:numPr>
      </w:pPr>
      <w:r>
        <w:t>RPSIS</w:t>
      </w:r>
      <w:r w:rsidR="002C69EF">
        <w:t xml:space="preserve"> – Right posterior</w:t>
      </w:r>
      <w:r w:rsidR="002C69EF" w:rsidRPr="002C69EF">
        <w:t xml:space="preserve"> superior iliac spine</w:t>
      </w:r>
    </w:p>
    <w:p w14:paraId="4D9F5FE1" w14:textId="1A32D8CA" w:rsidR="0086525F" w:rsidRDefault="0086525F" w:rsidP="002C69EF">
      <w:pPr>
        <w:pStyle w:val="ListParagraph"/>
        <w:numPr>
          <w:ilvl w:val="0"/>
          <w:numId w:val="1"/>
        </w:numPr>
      </w:pPr>
      <w:r>
        <w:t>LPSIS</w:t>
      </w:r>
      <w:r w:rsidR="002C69EF">
        <w:t xml:space="preserve"> – Left </w:t>
      </w:r>
      <w:r w:rsidR="002C69EF" w:rsidRPr="002C69EF">
        <w:t>posterior superior iliac spine</w:t>
      </w:r>
    </w:p>
    <w:p w14:paraId="64D0918C" w14:textId="7BC7FFF4" w:rsidR="0086525F" w:rsidRDefault="0086525F" w:rsidP="0086525F">
      <w:pPr>
        <w:pStyle w:val="ListParagraph"/>
        <w:numPr>
          <w:ilvl w:val="0"/>
          <w:numId w:val="1"/>
        </w:numPr>
      </w:pPr>
      <w:r>
        <w:t>RTH1, 2, 3 ,4</w:t>
      </w:r>
      <w:r w:rsidR="002C69EF">
        <w:t xml:space="preserve"> – Rigid 4 marker cluster on the lateral right thigh</w:t>
      </w:r>
    </w:p>
    <w:p w14:paraId="57799F77" w14:textId="66ED353D" w:rsidR="0086525F" w:rsidRDefault="0086525F" w:rsidP="002C69EF">
      <w:pPr>
        <w:pStyle w:val="ListParagraph"/>
        <w:numPr>
          <w:ilvl w:val="0"/>
          <w:numId w:val="1"/>
        </w:numPr>
      </w:pPr>
      <w:r>
        <w:t>LTH1, 2, 3, 4</w:t>
      </w:r>
      <w:r w:rsidR="002C69EF">
        <w:t xml:space="preserve"> - Rigid 4 marker cluster on the lateral left thigh</w:t>
      </w:r>
    </w:p>
    <w:p w14:paraId="62638EE1" w14:textId="058328D0" w:rsidR="0086525F" w:rsidRDefault="0086525F" w:rsidP="0086525F">
      <w:pPr>
        <w:pStyle w:val="ListParagraph"/>
        <w:numPr>
          <w:ilvl w:val="0"/>
          <w:numId w:val="1"/>
        </w:numPr>
      </w:pPr>
      <w:r>
        <w:t>RFLE</w:t>
      </w:r>
      <w:r w:rsidR="002C69EF">
        <w:t xml:space="preserve"> – Right Femoral Lateral Epicondyle</w:t>
      </w:r>
    </w:p>
    <w:p w14:paraId="78A97946" w14:textId="2424D946" w:rsidR="0086525F" w:rsidRDefault="0086525F" w:rsidP="002C69EF">
      <w:pPr>
        <w:pStyle w:val="ListParagraph"/>
        <w:numPr>
          <w:ilvl w:val="0"/>
          <w:numId w:val="1"/>
        </w:numPr>
      </w:pPr>
      <w:r>
        <w:t>LFLE</w:t>
      </w:r>
      <w:r w:rsidR="002C69EF">
        <w:t xml:space="preserve"> - Right Femoral Lateral Epicondyle</w:t>
      </w:r>
    </w:p>
    <w:p w14:paraId="6C9AA486" w14:textId="4FCDEAE1" w:rsidR="0086525F" w:rsidRDefault="0086525F" w:rsidP="0086525F">
      <w:pPr>
        <w:pStyle w:val="ListParagraph"/>
        <w:numPr>
          <w:ilvl w:val="0"/>
          <w:numId w:val="1"/>
        </w:numPr>
      </w:pPr>
      <w:r>
        <w:t>RSK1, 2, 3, 4</w:t>
      </w:r>
      <w:r w:rsidR="002C69EF">
        <w:t xml:space="preserve"> - Rigid 4 marker cluster on the lateral right shank</w:t>
      </w:r>
    </w:p>
    <w:p w14:paraId="0B8AB984" w14:textId="4957B0D8" w:rsidR="0086525F" w:rsidRDefault="0086525F" w:rsidP="0086525F">
      <w:pPr>
        <w:pStyle w:val="ListParagraph"/>
        <w:numPr>
          <w:ilvl w:val="0"/>
          <w:numId w:val="1"/>
        </w:numPr>
      </w:pPr>
      <w:r>
        <w:t>LSK1, 2, 3, 4</w:t>
      </w:r>
      <w:r w:rsidR="002C69EF">
        <w:t xml:space="preserve"> - Rigid 4 marker cluster on the lateral left shank</w:t>
      </w:r>
    </w:p>
    <w:p w14:paraId="1B7EBF38" w14:textId="35914397" w:rsidR="0086525F" w:rsidRDefault="0086525F" w:rsidP="0086525F">
      <w:pPr>
        <w:pStyle w:val="ListParagraph"/>
        <w:numPr>
          <w:ilvl w:val="0"/>
          <w:numId w:val="1"/>
        </w:numPr>
      </w:pPr>
      <w:r>
        <w:t>RFAL</w:t>
      </w:r>
      <w:r w:rsidR="002C69EF">
        <w:t xml:space="preserve"> – Right </w:t>
      </w:r>
      <w:r w:rsidR="002C69EF" w:rsidRPr="002C69EF">
        <w:t>Fibula Apex of Lateral Malleolus</w:t>
      </w:r>
    </w:p>
    <w:p w14:paraId="485467FC" w14:textId="3C8F519E" w:rsidR="0086525F" w:rsidRDefault="0086525F" w:rsidP="0086525F">
      <w:pPr>
        <w:pStyle w:val="ListParagraph"/>
        <w:numPr>
          <w:ilvl w:val="0"/>
          <w:numId w:val="1"/>
        </w:numPr>
      </w:pPr>
      <w:r>
        <w:t>LFAL</w:t>
      </w:r>
      <w:r w:rsidR="002C69EF">
        <w:t xml:space="preserve"> – Left </w:t>
      </w:r>
      <w:r w:rsidR="002C69EF" w:rsidRPr="002C69EF">
        <w:t>Fibula Apex of Lateral Malleolus</w:t>
      </w:r>
    </w:p>
    <w:p w14:paraId="17264D4D" w14:textId="4D7C02B5" w:rsidR="002C69EF" w:rsidRDefault="0086525F" w:rsidP="002C69EF">
      <w:pPr>
        <w:pStyle w:val="ListParagraph"/>
        <w:numPr>
          <w:ilvl w:val="0"/>
          <w:numId w:val="1"/>
        </w:numPr>
      </w:pPr>
      <w:r>
        <w:t>RHAL</w:t>
      </w:r>
      <w:r w:rsidR="002C69EF">
        <w:t xml:space="preserve"> – Right Hallux</w:t>
      </w:r>
    </w:p>
    <w:p w14:paraId="00942224" w14:textId="4F3011D0" w:rsidR="0086525F" w:rsidRDefault="0086525F" w:rsidP="0086525F">
      <w:pPr>
        <w:pStyle w:val="ListParagraph"/>
        <w:numPr>
          <w:ilvl w:val="0"/>
          <w:numId w:val="1"/>
        </w:numPr>
      </w:pPr>
      <w:r>
        <w:t>LHAL</w:t>
      </w:r>
      <w:r w:rsidR="002C69EF">
        <w:t xml:space="preserve"> – Left Hallux</w:t>
      </w:r>
    </w:p>
    <w:p w14:paraId="342B4E0B" w14:textId="7CB93A57" w:rsidR="0086525F" w:rsidRDefault="0086525F" w:rsidP="0086525F">
      <w:pPr>
        <w:pStyle w:val="ListParagraph"/>
        <w:numPr>
          <w:ilvl w:val="0"/>
          <w:numId w:val="1"/>
        </w:numPr>
      </w:pPr>
      <w:r>
        <w:t>RCAL</w:t>
      </w:r>
      <w:r w:rsidR="002C69EF">
        <w:t xml:space="preserve"> – Right Calcaneus </w:t>
      </w:r>
    </w:p>
    <w:p w14:paraId="2C00ECFD" w14:textId="61DBFD78" w:rsidR="0086525F" w:rsidRDefault="0086525F" w:rsidP="0086525F">
      <w:pPr>
        <w:pStyle w:val="ListParagraph"/>
        <w:numPr>
          <w:ilvl w:val="0"/>
          <w:numId w:val="1"/>
        </w:numPr>
      </w:pPr>
      <w:r>
        <w:t>LCAL</w:t>
      </w:r>
      <w:r w:rsidR="002C69EF">
        <w:t xml:space="preserve"> – Left Calcaneus</w:t>
      </w:r>
    </w:p>
    <w:p w14:paraId="3AD73AB0" w14:textId="1061FEFA" w:rsidR="0086525F" w:rsidRDefault="0086525F" w:rsidP="0086525F">
      <w:pPr>
        <w:pStyle w:val="ListParagraph"/>
        <w:numPr>
          <w:ilvl w:val="0"/>
          <w:numId w:val="1"/>
        </w:numPr>
      </w:pPr>
      <w:r>
        <w:t>R5MTP</w:t>
      </w:r>
      <w:r w:rsidR="002C69EF">
        <w:t xml:space="preserve"> – Right 5</w:t>
      </w:r>
      <w:r w:rsidR="002C69EF" w:rsidRPr="002C69EF">
        <w:rPr>
          <w:vertAlign w:val="superscript"/>
        </w:rPr>
        <w:t>th</w:t>
      </w:r>
      <w:r w:rsidR="002C69EF">
        <w:t xml:space="preserve"> MTP</w:t>
      </w:r>
    </w:p>
    <w:p w14:paraId="12609E60" w14:textId="712F3780" w:rsidR="0086525F" w:rsidRDefault="0086525F" w:rsidP="0086525F">
      <w:pPr>
        <w:pStyle w:val="ListParagraph"/>
        <w:numPr>
          <w:ilvl w:val="0"/>
          <w:numId w:val="1"/>
        </w:numPr>
      </w:pPr>
      <w:r>
        <w:t>RB5MTP</w:t>
      </w:r>
      <w:r w:rsidR="002C69EF">
        <w:t xml:space="preserve"> – Base of the right 5</w:t>
      </w:r>
      <w:r w:rsidR="002C69EF" w:rsidRPr="002C69EF">
        <w:rPr>
          <w:vertAlign w:val="superscript"/>
        </w:rPr>
        <w:t>th</w:t>
      </w:r>
      <w:r w:rsidR="002C69EF">
        <w:t xml:space="preserve"> MTP</w:t>
      </w:r>
    </w:p>
    <w:p w14:paraId="12322D2A" w14:textId="615F05E0" w:rsidR="0086525F" w:rsidRDefault="0086525F" w:rsidP="0086525F">
      <w:pPr>
        <w:pStyle w:val="ListParagraph"/>
        <w:numPr>
          <w:ilvl w:val="0"/>
          <w:numId w:val="1"/>
        </w:numPr>
      </w:pPr>
      <w:r>
        <w:t>L5MTP</w:t>
      </w:r>
      <w:r w:rsidR="002C69EF">
        <w:t xml:space="preserve"> – Left 5</w:t>
      </w:r>
      <w:r w:rsidR="002C69EF" w:rsidRPr="002C69EF">
        <w:rPr>
          <w:vertAlign w:val="superscript"/>
        </w:rPr>
        <w:t>th</w:t>
      </w:r>
      <w:r w:rsidR="002C69EF">
        <w:t xml:space="preserve"> MTP</w:t>
      </w:r>
    </w:p>
    <w:p w14:paraId="6C217D96" w14:textId="7504147F" w:rsidR="0086525F" w:rsidRDefault="0086525F" w:rsidP="0086525F">
      <w:pPr>
        <w:pStyle w:val="ListParagraph"/>
        <w:numPr>
          <w:ilvl w:val="0"/>
          <w:numId w:val="1"/>
        </w:numPr>
      </w:pPr>
      <w:r>
        <w:t>LB5MTP</w:t>
      </w:r>
      <w:r w:rsidR="002C69EF">
        <w:t xml:space="preserve"> – base of the left 5</w:t>
      </w:r>
      <w:r w:rsidR="002C69EF" w:rsidRPr="002C69EF">
        <w:rPr>
          <w:vertAlign w:val="superscript"/>
        </w:rPr>
        <w:t>th</w:t>
      </w:r>
      <w:r w:rsidR="002C69EF">
        <w:t xml:space="preserve"> MTP</w:t>
      </w:r>
    </w:p>
    <w:p w14:paraId="575CC2F4" w14:textId="1D342920" w:rsidR="0086525F" w:rsidRDefault="0086525F" w:rsidP="0086525F">
      <w:pPr>
        <w:pStyle w:val="ListParagraph"/>
        <w:numPr>
          <w:ilvl w:val="0"/>
          <w:numId w:val="1"/>
        </w:numPr>
      </w:pPr>
      <w:r>
        <w:t>RPT</w:t>
      </w:r>
      <w:r w:rsidR="002C69EF">
        <w:t xml:space="preserve"> – Right </w:t>
      </w:r>
      <w:r w:rsidR="002C69EF" w:rsidRPr="002C69EF">
        <w:t>peroneal tubercle</w:t>
      </w:r>
    </w:p>
    <w:p w14:paraId="2650148A" w14:textId="02905342" w:rsidR="0086525F" w:rsidRDefault="0086525F" w:rsidP="0086525F">
      <w:pPr>
        <w:pStyle w:val="ListParagraph"/>
        <w:numPr>
          <w:ilvl w:val="0"/>
          <w:numId w:val="1"/>
        </w:numPr>
      </w:pPr>
      <w:r>
        <w:t>LPT</w:t>
      </w:r>
      <w:r w:rsidR="002C69EF">
        <w:t xml:space="preserve"> – Left </w:t>
      </w:r>
      <w:r w:rsidR="002C69EF" w:rsidRPr="002C69EF">
        <w:t>peroneal tubercle</w:t>
      </w:r>
    </w:p>
    <w:p w14:paraId="692151C1" w14:textId="4393C1A8" w:rsidR="0086525F" w:rsidRDefault="0086525F" w:rsidP="0086525F">
      <w:pPr>
        <w:pStyle w:val="ListParagraph"/>
        <w:numPr>
          <w:ilvl w:val="0"/>
          <w:numId w:val="1"/>
        </w:numPr>
      </w:pPr>
      <w:r>
        <w:t>RFT1, 2, 3, 4, 5</w:t>
      </w:r>
      <w:r w:rsidR="002C69EF">
        <w:t xml:space="preserve"> – Tracking markers on the right foot (2 above on toe box, 2 on midfoot/laces, 5</w:t>
      </w:r>
      <w:r w:rsidR="002C69EF" w:rsidRPr="002C69EF">
        <w:rPr>
          <w:vertAlign w:val="superscript"/>
        </w:rPr>
        <w:t>th</w:t>
      </w:r>
      <w:r w:rsidR="002C69EF">
        <w:t xml:space="preserve"> between the heel and PT)</w:t>
      </w:r>
    </w:p>
    <w:p w14:paraId="112FC4B8" w14:textId="49E36F2C" w:rsidR="0086525F" w:rsidRDefault="0086525F" w:rsidP="0086525F">
      <w:pPr>
        <w:pStyle w:val="ListParagraph"/>
        <w:numPr>
          <w:ilvl w:val="0"/>
          <w:numId w:val="1"/>
        </w:numPr>
      </w:pPr>
      <w:r>
        <w:t>LFT1, 2, 3, 4, 5</w:t>
      </w:r>
      <w:r w:rsidR="002C69EF">
        <w:t xml:space="preserve"> – Tracking markers on the left foot</w:t>
      </w:r>
    </w:p>
    <w:p w14:paraId="6220565E" w14:textId="5FAAA830" w:rsidR="0086525F" w:rsidRDefault="0086525F" w:rsidP="0086525F">
      <w:pPr>
        <w:pStyle w:val="ListParagraph"/>
        <w:numPr>
          <w:ilvl w:val="0"/>
          <w:numId w:val="1"/>
        </w:numPr>
      </w:pPr>
      <w:r>
        <w:t>FL</w:t>
      </w:r>
      <w:r w:rsidR="002C69EF">
        <w:t xml:space="preserve"> – Front left of the treadmill</w:t>
      </w:r>
    </w:p>
    <w:p w14:paraId="3A917496" w14:textId="3E1956CE" w:rsidR="0086525F" w:rsidRDefault="0086525F" w:rsidP="0086525F">
      <w:pPr>
        <w:pStyle w:val="ListParagraph"/>
        <w:numPr>
          <w:ilvl w:val="0"/>
          <w:numId w:val="1"/>
        </w:numPr>
      </w:pPr>
      <w:r>
        <w:t>FR</w:t>
      </w:r>
      <w:r w:rsidR="002C69EF">
        <w:t xml:space="preserve"> - Front right of the treadmill</w:t>
      </w:r>
    </w:p>
    <w:p w14:paraId="7565A0D5" w14:textId="3B8BDEF7" w:rsidR="0086525F" w:rsidRDefault="0086525F" w:rsidP="0086525F">
      <w:pPr>
        <w:pStyle w:val="ListParagraph"/>
        <w:numPr>
          <w:ilvl w:val="0"/>
          <w:numId w:val="1"/>
        </w:numPr>
      </w:pPr>
      <w:r>
        <w:t>BL</w:t>
      </w:r>
      <w:r w:rsidR="002C69EF">
        <w:t xml:space="preserve"> - Back left of the treadmill</w:t>
      </w:r>
    </w:p>
    <w:p w14:paraId="33BD662F" w14:textId="7118F37B" w:rsidR="0086525F" w:rsidRDefault="0086525F" w:rsidP="0086525F">
      <w:pPr>
        <w:pStyle w:val="ListParagraph"/>
        <w:numPr>
          <w:ilvl w:val="0"/>
          <w:numId w:val="1"/>
        </w:numPr>
      </w:pPr>
      <w:r>
        <w:t>BR</w:t>
      </w:r>
      <w:r w:rsidR="002C69EF">
        <w:t xml:space="preserve"> - Back right of the treadmill</w:t>
      </w:r>
    </w:p>
    <w:p w14:paraId="6541A1CE" w14:textId="44A254ED" w:rsidR="00D27DAF" w:rsidRDefault="00D27DAF" w:rsidP="00D27DAF"/>
    <w:p w14:paraId="22A0DECB" w14:textId="108FCB4B" w:rsidR="00D27DAF" w:rsidRDefault="00D27DAF" w:rsidP="00D27DAF"/>
    <w:p w14:paraId="7776C2E7" w14:textId="221FFCC6" w:rsidR="00D27DAF" w:rsidRDefault="00D27DAF" w:rsidP="00D27DAF"/>
    <w:p w14:paraId="4030FE4A" w14:textId="329825DD" w:rsidR="00D27DAF" w:rsidRDefault="00D27DAF" w:rsidP="00D27DAF"/>
    <w:p w14:paraId="11F165FB" w14:textId="0D5E1484" w:rsidR="00D27DAF" w:rsidRDefault="00D27DAF" w:rsidP="00D27DAF">
      <w:r w:rsidRPr="00D27DAF">
        <w:rPr>
          <w:noProof/>
        </w:rPr>
        <w:drawing>
          <wp:inline distT="0" distB="0" distL="0" distR="0" wp14:anchorId="6D45C040" wp14:editId="27ED4F36">
            <wp:extent cx="4810796" cy="5858693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6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5798" w14:textId="2D6CE8A4" w:rsidR="00D27DAF" w:rsidRDefault="00D27DAF" w:rsidP="00D27DAF"/>
    <w:p w14:paraId="4625ABC0" w14:textId="2E3ACC3A" w:rsidR="009F7453" w:rsidRDefault="009F7453" w:rsidP="00D27DAF"/>
    <w:p w14:paraId="20B9A0FE" w14:textId="0C61F489" w:rsidR="009F7453" w:rsidRDefault="009F7453" w:rsidP="00D27DAF"/>
    <w:p w14:paraId="24EEF174" w14:textId="7DB1C621" w:rsidR="009F7453" w:rsidRDefault="009F7453" w:rsidP="00D27DAF"/>
    <w:p w14:paraId="280ADBC6" w14:textId="439DF11A" w:rsidR="009F7453" w:rsidRDefault="009F7453" w:rsidP="00D27DAF"/>
    <w:p w14:paraId="1D3758CD" w14:textId="6F566897" w:rsidR="009F7453" w:rsidRDefault="009F7453" w:rsidP="00D27DAF"/>
    <w:p w14:paraId="60F76AEE" w14:textId="501F92C4" w:rsidR="009F7453" w:rsidRDefault="009F7453" w:rsidP="00D27DAF"/>
    <w:p w14:paraId="664E53D3" w14:textId="65F2B1B2" w:rsidR="009F7453" w:rsidRDefault="009F7453" w:rsidP="00D27DAF"/>
    <w:p w14:paraId="2A97F705" w14:textId="22EC503D" w:rsidR="009F7453" w:rsidRDefault="009F7453" w:rsidP="00D27DAF"/>
    <w:p w14:paraId="5ECEEA55" w14:textId="3FF0B2CD" w:rsidR="009F7453" w:rsidRPr="009F7453" w:rsidRDefault="009F7453" w:rsidP="009F7453">
      <w:pPr>
        <w:ind w:left="720" w:hanging="360"/>
        <w:rPr>
          <w:b/>
          <w:bCs/>
          <w:sz w:val="32"/>
          <w:szCs w:val="32"/>
          <w:u w:val="single"/>
        </w:rPr>
      </w:pPr>
      <w:r w:rsidRPr="003A69F7">
        <w:rPr>
          <w:b/>
          <w:bCs/>
          <w:sz w:val="32"/>
          <w:szCs w:val="32"/>
          <w:u w:val="single"/>
        </w:rPr>
        <w:lastRenderedPageBreak/>
        <w:t xml:space="preserve">Markers </w:t>
      </w:r>
      <w:r>
        <w:rPr>
          <w:b/>
          <w:bCs/>
          <w:sz w:val="32"/>
          <w:szCs w:val="32"/>
          <w:u w:val="single"/>
        </w:rPr>
        <w:t>only included within static trials</w:t>
      </w:r>
    </w:p>
    <w:p w14:paraId="4CEF3FB4" w14:textId="606B725F" w:rsidR="009F7453" w:rsidRDefault="009F7453" w:rsidP="009F7453">
      <w:pPr>
        <w:pStyle w:val="ListParagraph"/>
        <w:numPr>
          <w:ilvl w:val="0"/>
          <w:numId w:val="2"/>
        </w:numPr>
      </w:pPr>
      <w:r>
        <w:t>RFT – Right Femur Greater Trochanter</w:t>
      </w:r>
    </w:p>
    <w:p w14:paraId="0E4B622A" w14:textId="790E3A2A" w:rsidR="009F7453" w:rsidRDefault="009F7453" w:rsidP="009F7453">
      <w:pPr>
        <w:pStyle w:val="ListParagraph"/>
        <w:numPr>
          <w:ilvl w:val="0"/>
          <w:numId w:val="2"/>
        </w:numPr>
      </w:pPr>
      <w:r>
        <w:t xml:space="preserve">LFT – Left </w:t>
      </w:r>
      <w:r>
        <w:t>Femur Greater Trochanter</w:t>
      </w:r>
    </w:p>
    <w:p w14:paraId="1559F1DA" w14:textId="72BAD782" w:rsidR="009F7453" w:rsidRDefault="009F7453" w:rsidP="009F7453">
      <w:pPr>
        <w:pStyle w:val="ListParagraph"/>
        <w:numPr>
          <w:ilvl w:val="0"/>
          <w:numId w:val="2"/>
        </w:numPr>
      </w:pPr>
      <w:r>
        <w:t>RFME – Right Femur Medial Epicondyle</w:t>
      </w:r>
    </w:p>
    <w:p w14:paraId="2DCBE346" w14:textId="247C966A" w:rsidR="009F7453" w:rsidRDefault="009F7453" w:rsidP="009F7453">
      <w:pPr>
        <w:pStyle w:val="ListParagraph"/>
        <w:numPr>
          <w:ilvl w:val="0"/>
          <w:numId w:val="2"/>
        </w:numPr>
      </w:pPr>
      <w:r>
        <w:t>LFME – Left Femur Medial Epicondyle</w:t>
      </w:r>
    </w:p>
    <w:p w14:paraId="64182E4E" w14:textId="16924F64" w:rsidR="009F7453" w:rsidRDefault="009F7453" w:rsidP="009F7453">
      <w:pPr>
        <w:pStyle w:val="ListParagraph"/>
        <w:numPr>
          <w:ilvl w:val="0"/>
          <w:numId w:val="2"/>
        </w:numPr>
      </w:pPr>
      <w:r>
        <w:t xml:space="preserve">RTAM – Right </w:t>
      </w:r>
      <w:r w:rsidRPr="009F7453">
        <w:t>Tibia Apex of Medial Malleolus</w:t>
      </w:r>
    </w:p>
    <w:p w14:paraId="753D8986" w14:textId="221EA0F6" w:rsidR="009F7453" w:rsidRDefault="009F7453" w:rsidP="009F7453">
      <w:pPr>
        <w:pStyle w:val="ListParagraph"/>
        <w:numPr>
          <w:ilvl w:val="0"/>
          <w:numId w:val="2"/>
        </w:numPr>
      </w:pPr>
      <w:r>
        <w:t xml:space="preserve">LTAM – Left </w:t>
      </w:r>
      <w:r w:rsidRPr="009F7453">
        <w:t>Tibia Apex of Medial Malleolus</w:t>
      </w:r>
    </w:p>
    <w:p w14:paraId="3B0B403D" w14:textId="5AFB1E8C" w:rsidR="009F7453" w:rsidRDefault="009F7453" w:rsidP="009F7453">
      <w:pPr>
        <w:pStyle w:val="ListParagraph"/>
        <w:numPr>
          <w:ilvl w:val="0"/>
          <w:numId w:val="2"/>
        </w:numPr>
      </w:pPr>
      <w:r>
        <w:t>L1MTP – Left 1</w:t>
      </w:r>
      <w:r w:rsidRPr="009F7453">
        <w:rPr>
          <w:vertAlign w:val="superscript"/>
        </w:rPr>
        <w:t>st</w:t>
      </w:r>
      <w:r>
        <w:t xml:space="preserve"> MTP</w:t>
      </w:r>
    </w:p>
    <w:p w14:paraId="44BBF3A5" w14:textId="359DDD5A" w:rsidR="009F7453" w:rsidRDefault="009F7453" w:rsidP="009F7453">
      <w:pPr>
        <w:pStyle w:val="ListParagraph"/>
        <w:numPr>
          <w:ilvl w:val="0"/>
          <w:numId w:val="2"/>
        </w:numPr>
      </w:pPr>
      <w:r>
        <w:t>LB1MTP – Base of the left 1</w:t>
      </w:r>
      <w:r w:rsidRPr="009F7453">
        <w:rPr>
          <w:vertAlign w:val="superscript"/>
        </w:rPr>
        <w:t>st</w:t>
      </w:r>
      <w:r>
        <w:t xml:space="preserve"> MTP</w:t>
      </w:r>
    </w:p>
    <w:p w14:paraId="0BEB9DF9" w14:textId="36CCFEEE" w:rsidR="009F7453" w:rsidRDefault="009F7453" w:rsidP="009F7453">
      <w:pPr>
        <w:pStyle w:val="ListParagraph"/>
        <w:numPr>
          <w:ilvl w:val="0"/>
          <w:numId w:val="2"/>
        </w:numPr>
      </w:pPr>
      <w:r>
        <w:t>LST</w:t>
      </w:r>
      <w:r w:rsidR="001B7FED">
        <w:t xml:space="preserve"> – Left Subtalar Joint</w:t>
      </w:r>
    </w:p>
    <w:p w14:paraId="772473C1" w14:textId="24C1D019" w:rsidR="009F7453" w:rsidRDefault="009F7453" w:rsidP="009F7453">
      <w:pPr>
        <w:pStyle w:val="ListParagraph"/>
        <w:numPr>
          <w:ilvl w:val="0"/>
          <w:numId w:val="2"/>
        </w:numPr>
      </w:pPr>
      <w:r>
        <w:t>R1MTP</w:t>
      </w:r>
      <w:r w:rsidR="001B7FED">
        <w:t xml:space="preserve"> – Right 1</w:t>
      </w:r>
      <w:r w:rsidR="001B7FED" w:rsidRPr="001B7FED">
        <w:rPr>
          <w:vertAlign w:val="superscript"/>
        </w:rPr>
        <w:t>st</w:t>
      </w:r>
      <w:r w:rsidR="001B7FED">
        <w:t xml:space="preserve"> MTP</w:t>
      </w:r>
    </w:p>
    <w:p w14:paraId="20661D23" w14:textId="1D3E952D" w:rsidR="009F7453" w:rsidRDefault="009F7453" w:rsidP="009F7453">
      <w:pPr>
        <w:pStyle w:val="ListParagraph"/>
        <w:numPr>
          <w:ilvl w:val="0"/>
          <w:numId w:val="2"/>
        </w:numPr>
      </w:pPr>
      <w:r>
        <w:t>RB1MTP</w:t>
      </w:r>
      <w:r w:rsidR="001B7FED">
        <w:t xml:space="preserve"> – Base of the Right 1</w:t>
      </w:r>
      <w:r w:rsidR="001B7FED" w:rsidRPr="001B7FED">
        <w:rPr>
          <w:vertAlign w:val="superscript"/>
        </w:rPr>
        <w:t>st</w:t>
      </w:r>
      <w:r w:rsidR="001B7FED">
        <w:t xml:space="preserve"> MTP</w:t>
      </w:r>
    </w:p>
    <w:p w14:paraId="5C281147" w14:textId="38A6C314" w:rsidR="009F7453" w:rsidRDefault="009F7453" w:rsidP="009F7453">
      <w:pPr>
        <w:pStyle w:val="ListParagraph"/>
        <w:numPr>
          <w:ilvl w:val="0"/>
          <w:numId w:val="2"/>
        </w:numPr>
      </w:pPr>
      <w:r>
        <w:t>RST</w:t>
      </w:r>
      <w:r w:rsidR="001B7FED">
        <w:t xml:space="preserve"> – Right Subtalar Joint</w:t>
      </w:r>
    </w:p>
    <w:p w14:paraId="464991B4" w14:textId="5FEB452C" w:rsidR="009F7453" w:rsidRDefault="009F7453" w:rsidP="009F7453">
      <w:r w:rsidRPr="009F7453">
        <w:drawing>
          <wp:anchor distT="0" distB="0" distL="114300" distR="114300" simplePos="0" relativeHeight="251658240" behindDoc="0" locked="0" layoutInCell="1" allowOverlap="1" wp14:anchorId="1366C010" wp14:editId="73D4A5F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768725" cy="5564505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556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D2B02" w14:textId="1CC40699" w:rsidR="009F7453" w:rsidRDefault="009F7453" w:rsidP="009F7453"/>
    <w:sectPr w:rsidR="009F7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253CA"/>
    <w:multiLevelType w:val="hybridMultilevel"/>
    <w:tmpl w:val="5614B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11528"/>
    <w:multiLevelType w:val="hybridMultilevel"/>
    <w:tmpl w:val="BA5E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147">
    <w:abstractNumId w:val="0"/>
  </w:num>
  <w:num w:numId="2" w16cid:durableId="178619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17"/>
    <w:rsid w:val="001B7FED"/>
    <w:rsid w:val="002C69EF"/>
    <w:rsid w:val="003A69F7"/>
    <w:rsid w:val="00446D17"/>
    <w:rsid w:val="0086525F"/>
    <w:rsid w:val="0087780F"/>
    <w:rsid w:val="009F7453"/>
    <w:rsid w:val="00D27DAF"/>
    <w:rsid w:val="00E9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E46D"/>
  <w15:chartTrackingRefBased/>
  <w15:docId w15:val="{15A4FD42-A99D-4644-AC5C-914C39C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Carter</dc:creator>
  <cp:keywords/>
  <dc:description/>
  <cp:lastModifiedBy>Josh Carter</cp:lastModifiedBy>
  <cp:revision>4</cp:revision>
  <dcterms:created xsi:type="dcterms:W3CDTF">2023-10-18T18:37:00Z</dcterms:created>
  <dcterms:modified xsi:type="dcterms:W3CDTF">2023-10-20T17:26:00Z</dcterms:modified>
</cp:coreProperties>
</file>