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03" w:rsidRPr="00C54903" w:rsidRDefault="00C54903" w:rsidP="00C54903">
      <w:pPr>
        <w:rPr>
          <w:b/>
        </w:rPr>
      </w:pPr>
      <w:r w:rsidRPr="00C54903">
        <w:rPr>
          <w:b/>
        </w:rPr>
        <w:t>Your attitudes to energy saving</w:t>
      </w:r>
    </w:p>
    <w:p w:rsidR="00C54903" w:rsidRPr="00C54903" w:rsidRDefault="00C54903" w:rsidP="00C54903">
      <w:pPr>
        <w:rPr>
          <w:b/>
        </w:rPr>
      </w:pPr>
    </w:p>
    <w:p w:rsidR="00C54903" w:rsidRPr="00C54903" w:rsidRDefault="00C54903" w:rsidP="00C54903">
      <w:r w:rsidRPr="00C54903">
        <w:t xml:space="preserve">You will now see several statements. Please circle the answer that applies to you. </w:t>
      </w:r>
    </w:p>
    <w:p w:rsidR="00C54903" w:rsidRPr="00C54903" w:rsidRDefault="00C54903" w:rsidP="00C54903">
      <w:r w:rsidRPr="00C54903">
        <w:rPr>
          <w:b/>
        </w:rPr>
        <w:t>1</w:t>
      </w:r>
      <w:r w:rsidRPr="00C54903">
        <w:t xml:space="preserve"> stands for  “Strongly </w:t>
      </w:r>
      <w:r w:rsidRPr="00C54903">
        <w:rPr>
          <w:b/>
        </w:rPr>
        <w:t>dis</w:t>
      </w:r>
      <w:r w:rsidRPr="00C54903">
        <w:t xml:space="preserve">agree” </w:t>
      </w:r>
    </w:p>
    <w:p w:rsidR="00C54903" w:rsidRPr="00C54903" w:rsidRDefault="00C54903" w:rsidP="00C54903">
      <w:r w:rsidRPr="00C54903">
        <w:rPr>
          <w:b/>
        </w:rPr>
        <w:t>5</w:t>
      </w:r>
      <w:r w:rsidRPr="00C54903">
        <w:t xml:space="preserve"> </w:t>
      </w:r>
      <w:proofErr w:type="gramStart"/>
      <w:r w:rsidRPr="00C54903">
        <w:t>stands</w:t>
      </w:r>
      <w:proofErr w:type="gramEnd"/>
      <w:r w:rsidRPr="00C54903">
        <w:t xml:space="preserve"> for “Strongly agree”</w:t>
      </w:r>
      <w:bookmarkStart w:id="0" w:name="_GoBack"/>
      <w:bookmarkEnd w:id="0"/>
    </w:p>
    <w:p w:rsidR="00C54903" w:rsidRPr="00C54903" w:rsidRDefault="00C54903" w:rsidP="00C54903"/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2989"/>
        <w:gridCol w:w="1164"/>
        <w:gridCol w:w="1190"/>
        <w:gridCol w:w="1164"/>
        <w:gridCol w:w="863"/>
        <w:gridCol w:w="1146"/>
      </w:tblGrid>
      <w:tr w:rsidR="00C54903" w:rsidRPr="00C54903" w:rsidTr="00FB4300">
        <w:trPr>
          <w:cantSplit/>
          <w:trHeight w:val="1586"/>
        </w:trPr>
        <w:tc>
          <w:tcPr>
            <w:tcW w:w="2329" w:type="pct"/>
            <w:shd w:val="clear" w:color="auto" w:fill="FFFFFF" w:themeFill="background1"/>
            <w:vAlign w:val="center"/>
          </w:tcPr>
          <w:p w:rsidR="00C54903" w:rsidRPr="00C54903" w:rsidRDefault="00C54903" w:rsidP="00C54903">
            <w:pPr>
              <w:rPr>
                <w:b/>
                <w:bCs/>
              </w:rPr>
            </w:pPr>
            <w:r w:rsidRPr="00C54903">
              <w:rPr>
                <w:b/>
                <w:bCs/>
              </w:rPr>
              <w:t>It is important for you…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C54903" w:rsidRPr="00C54903" w:rsidRDefault="00C54903" w:rsidP="00C54903">
            <w:r w:rsidRPr="00C54903">
              <w:rPr>
                <w:b/>
                <w:bCs/>
              </w:rPr>
              <w:t>Strongly disagree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C54903" w:rsidRPr="00C54903" w:rsidRDefault="00C54903" w:rsidP="00C54903">
            <w:pPr>
              <w:rPr>
                <w:b/>
              </w:rPr>
            </w:pPr>
            <w:r w:rsidRPr="00C54903">
              <w:rPr>
                <w:b/>
              </w:rPr>
              <w:t>Disagree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:rsidR="00C54903" w:rsidRPr="00C54903" w:rsidRDefault="00C54903" w:rsidP="00C54903">
            <w:pPr>
              <w:rPr>
                <w:b/>
              </w:rPr>
            </w:pPr>
            <w:r w:rsidRPr="00C54903">
              <w:rPr>
                <w:b/>
              </w:rPr>
              <w:t>Neither agree nor disagree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C54903" w:rsidRPr="00C54903" w:rsidRDefault="00C54903" w:rsidP="00C54903">
            <w:pPr>
              <w:rPr>
                <w:b/>
              </w:rPr>
            </w:pPr>
            <w:r w:rsidRPr="00C54903">
              <w:t xml:space="preserve"> </w:t>
            </w:r>
            <w:r w:rsidRPr="00C54903">
              <w:rPr>
                <w:b/>
              </w:rPr>
              <w:t>Agree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C54903" w:rsidRPr="00C54903" w:rsidRDefault="00C54903" w:rsidP="00C54903">
            <w:r w:rsidRPr="00C54903">
              <w:rPr>
                <w:b/>
              </w:rPr>
              <w:t>Strongly agree</w:t>
            </w:r>
          </w:p>
        </w:tc>
      </w:tr>
      <w:tr w:rsidR="00C54903" w:rsidRPr="00C54903" w:rsidTr="00FB4300">
        <w:trPr>
          <w:trHeight w:val="397"/>
        </w:trPr>
        <w:tc>
          <w:tcPr>
            <w:tcW w:w="2329" w:type="pct"/>
            <w:shd w:val="clear" w:color="auto" w:fill="D2EAF1"/>
          </w:tcPr>
          <w:p w:rsidR="00C54903" w:rsidRPr="00C54903" w:rsidRDefault="00C54903" w:rsidP="00C54903">
            <w:pPr>
              <w:rPr>
                <w:bCs/>
              </w:rPr>
            </w:pPr>
            <w:r w:rsidRPr="00C54903">
              <w:rPr>
                <w:bCs/>
              </w:rPr>
              <w:t>We have complete control over the energy used in our home.</w:t>
            </w:r>
          </w:p>
        </w:tc>
        <w:tc>
          <w:tcPr>
            <w:tcW w:w="562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1</w:t>
            </w:r>
          </w:p>
        </w:tc>
        <w:tc>
          <w:tcPr>
            <w:tcW w:w="574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2</w:t>
            </w:r>
          </w:p>
        </w:tc>
        <w:tc>
          <w:tcPr>
            <w:tcW w:w="562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3</w:t>
            </w:r>
          </w:p>
        </w:tc>
        <w:tc>
          <w:tcPr>
            <w:tcW w:w="421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4</w:t>
            </w:r>
          </w:p>
        </w:tc>
        <w:tc>
          <w:tcPr>
            <w:tcW w:w="552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5</w:t>
            </w:r>
          </w:p>
        </w:tc>
      </w:tr>
      <w:tr w:rsidR="00C54903" w:rsidRPr="00C54903" w:rsidTr="00FB4300">
        <w:trPr>
          <w:trHeight w:val="397"/>
        </w:trPr>
        <w:tc>
          <w:tcPr>
            <w:tcW w:w="2329" w:type="pct"/>
          </w:tcPr>
          <w:p w:rsidR="00C54903" w:rsidRPr="00C54903" w:rsidRDefault="00C54903" w:rsidP="00C54903">
            <w:pPr>
              <w:rPr>
                <w:bCs/>
              </w:rPr>
            </w:pPr>
            <w:r w:rsidRPr="00C54903">
              <w:rPr>
                <w:bCs/>
              </w:rPr>
              <w:t>We know how we can save energy.</w:t>
            </w:r>
          </w:p>
        </w:tc>
        <w:tc>
          <w:tcPr>
            <w:tcW w:w="562" w:type="pct"/>
            <w:vAlign w:val="center"/>
          </w:tcPr>
          <w:p w:rsidR="00C54903" w:rsidRPr="00C54903" w:rsidRDefault="00C54903" w:rsidP="00C54903">
            <w:r w:rsidRPr="00C54903">
              <w:t>1</w:t>
            </w:r>
          </w:p>
        </w:tc>
        <w:tc>
          <w:tcPr>
            <w:tcW w:w="574" w:type="pct"/>
            <w:vAlign w:val="center"/>
          </w:tcPr>
          <w:p w:rsidR="00C54903" w:rsidRPr="00C54903" w:rsidRDefault="00C54903" w:rsidP="00C54903">
            <w:r w:rsidRPr="00C54903">
              <w:t>2</w:t>
            </w:r>
          </w:p>
        </w:tc>
        <w:tc>
          <w:tcPr>
            <w:tcW w:w="562" w:type="pct"/>
            <w:vAlign w:val="center"/>
          </w:tcPr>
          <w:p w:rsidR="00C54903" w:rsidRPr="00C54903" w:rsidRDefault="00C54903" w:rsidP="00C54903">
            <w:r w:rsidRPr="00C54903">
              <w:t>3</w:t>
            </w:r>
          </w:p>
        </w:tc>
        <w:tc>
          <w:tcPr>
            <w:tcW w:w="421" w:type="pct"/>
            <w:vAlign w:val="center"/>
          </w:tcPr>
          <w:p w:rsidR="00C54903" w:rsidRPr="00C54903" w:rsidRDefault="00C54903" w:rsidP="00C54903">
            <w:r w:rsidRPr="00C54903">
              <w:t>4</w:t>
            </w:r>
          </w:p>
        </w:tc>
        <w:tc>
          <w:tcPr>
            <w:tcW w:w="552" w:type="pct"/>
            <w:vAlign w:val="center"/>
          </w:tcPr>
          <w:p w:rsidR="00C54903" w:rsidRPr="00C54903" w:rsidRDefault="00C54903" w:rsidP="00C54903">
            <w:r w:rsidRPr="00C54903">
              <w:t>5</w:t>
            </w:r>
          </w:p>
        </w:tc>
      </w:tr>
      <w:tr w:rsidR="00C54903" w:rsidRPr="00C54903" w:rsidTr="00FB4300">
        <w:trPr>
          <w:trHeight w:val="397"/>
        </w:trPr>
        <w:tc>
          <w:tcPr>
            <w:tcW w:w="2329" w:type="pct"/>
            <w:shd w:val="clear" w:color="auto" w:fill="D2EAF1"/>
          </w:tcPr>
          <w:p w:rsidR="00C54903" w:rsidRPr="00C54903" w:rsidRDefault="00C54903" w:rsidP="00C54903">
            <w:pPr>
              <w:rPr>
                <w:bCs/>
              </w:rPr>
            </w:pPr>
            <w:r w:rsidRPr="00C54903">
              <w:rPr>
                <w:bCs/>
              </w:rPr>
              <w:t>We can reduce our energy use quite easily.</w:t>
            </w:r>
          </w:p>
        </w:tc>
        <w:tc>
          <w:tcPr>
            <w:tcW w:w="562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1</w:t>
            </w:r>
          </w:p>
        </w:tc>
        <w:tc>
          <w:tcPr>
            <w:tcW w:w="574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2</w:t>
            </w:r>
          </w:p>
        </w:tc>
        <w:tc>
          <w:tcPr>
            <w:tcW w:w="562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3</w:t>
            </w:r>
          </w:p>
        </w:tc>
        <w:tc>
          <w:tcPr>
            <w:tcW w:w="421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4</w:t>
            </w:r>
          </w:p>
        </w:tc>
        <w:tc>
          <w:tcPr>
            <w:tcW w:w="552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5</w:t>
            </w:r>
          </w:p>
        </w:tc>
      </w:tr>
      <w:tr w:rsidR="00C54903" w:rsidRPr="00C54903" w:rsidTr="00FB4300">
        <w:trPr>
          <w:trHeight w:val="397"/>
        </w:trPr>
        <w:tc>
          <w:tcPr>
            <w:tcW w:w="2329" w:type="pct"/>
          </w:tcPr>
          <w:p w:rsidR="00C54903" w:rsidRPr="00C54903" w:rsidRDefault="00C54903" w:rsidP="00C54903">
            <w:pPr>
              <w:rPr>
                <w:bCs/>
              </w:rPr>
            </w:pPr>
            <w:r w:rsidRPr="00C54903">
              <w:rPr>
                <w:bCs/>
              </w:rPr>
              <w:t>Energy saving is too much of a hassle.</w:t>
            </w:r>
          </w:p>
        </w:tc>
        <w:tc>
          <w:tcPr>
            <w:tcW w:w="562" w:type="pct"/>
            <w:vAlign w:val="center"/>
          </w:tcPr>
          <w:p w:rsidR="00C54903" w:rsidRPr="00C54903" w:rsidRDefault="00C54903" w:rsidP="00C54903">
            <w:r w:rsidRPr="00C54903">
              <w:t>1</w:t>
            </w:r>
          </w:p>
        </w:tc>
        <w:tc>
          <w:tcPr>
            <w:tcW w:w="574" w:type="pct"/>
            <w:vAlign w:val="center"/>
          </w:tcPr>
          <w:p w:rsidR="00C54903" w:rsidRPr="00C54903" w:rsidRDefault="00C54903" w:rsidP="00C54903">
            <w:r w:rsidRPr="00C54903">
              <w:t>2</w:t>
            </w:r>
          </w:p>
        </w:tc>
        <w:tc>
          <w:tcPr>
            <w:tcW w:w="562" w:type="pct"/>
            <w:vAlign w:val="center"/>
          </w:tcPr>
          <w:p w:rsidR="00C54903" w:rsidRPr="00C54903" w:rsidRDefault="00C54903" w:rsidP="00C54903">
            <w:r w:rsidRPr="00C54903">
              <w:t>3</w:t>
            </w:r>
          </w:p>
        </w:tc>
        <w:tc>
          <w:tcPr>
            <w:tcW w:w="421" w:type="pct"/>
            <w:vAlign w:val="center"/>
          </w:tcPr>
          <w:p w:rsidR="00C54903" w:rsidRPr="00C54903" w:rsidRDefault="00C54903" w:rsidP="00C54903">
            <w:r w:rsidRPr="00C54903">
              <w:t>4</w:t>
            </w:r>
          </w:p>
        </w:tc>
        <w:tc>
          <w:tcPr>
            <w:tcW w:w="552" w:type="pct"/>
            <w:vAlign w:val="center"/>
          </w:tcPr>
          <w:p w:rsidR="00C54903" w:rsidRPr="00C54903" w:rsidRDefault="00C54903" w:rsidP="00C54903">
            <w:r w:rsidRPr="00C54903">
              <w:t>5</w:t>
            </w:r>
          </w:p>
        </w:tc>
      </w:tr>
      <w:tr w:rsidR="00C54903" w:rsidRPr="00C54903" w:rsidTr="00FB4300">
        <w:trPr>
          <w:trHeight w:val="397"/>
        </w:trPr>
        <w:tc>
          <w:tcPr>
            <w:tcW w:w="2329" w:type="pct"/>
            <w:shd w:val="clear" w:color="auto" w:fill="D2EAF1"/>
          </w:tcPr>
          <w:p w:rsidR="00C54903" w:rsidRPr="00C54903" w:rsidRDefault="00C54903" w:rsidP="00C54903">
            <w:pPr>
              <w:rPr>
                <w:bCs/>
              </w:rPr>
            </w:pPr>
            <w:r w:rsidRPr="00C54903">
              <w:rPr>
                <w:bCs/>
              </w:rPr>
              <w:t>Energy saving means we have to live less comfortably.</w:t>
            </w:r>
          </w:p>
        </w:tc>
        <w:tc>
          <w:tcPr>
            <w:tcW w:w="562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1</w:t>
            </w:r>
          </w:p>
        </w:tc>
        <w:tc>
          <w:tcPr>
            <w:tcW w:w="574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2</w:t>
            </w:r>
          </w:p>
        </w:tc>
        <w:tc>
          <w:tcPr>
            <w:tcW w:w="562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3</w:t>
            </w:r>
          </w:p>
        </w:tc>
        <w:tc>
          <w:tcPr>
            <w:tcW w:w="421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4</w:t>
            </w:r>
          </w:p>
        </w:tc>
        <w:tc>
          <w:tcPr>
            <w:tcW w:w="552" w:type="pct"/>
            <w:shd w:val="clear" w:color="auto" w:fill="D2EAF1"/>
            <w:vAlign w:val="center"/>
          </w:tcPr>
          <w:p w:rsidR="00C54903" w:rsidRPr="00C54903" w:rsidRDefault="00C54903" w:rsidP="00C54903">
            <w:r w:rsidRPr="00C54903">
              <w:t>5</w:t>
            </w:r>
          </w:p>
        </w:tc>
      </w:tr>
      <w:tr w:rsidR="00C54903" w:rsidRPr="00C54903" w:rsidTr="00FB4300">
        <w:trPr>
          <w:trHeight w:val="397"/>
        </w:trPr>
        <w:tc>
          <w:tcPr>
            <w:tcW w:w="2329" w:type="pct"/>
          </w:tcPr>
          <w:p w:rsidR="00C54903" w:rsidRPr="00C54903" w:rsidRDefault="00C54903" w:rsidP="00C54903">
            <w:pPr>
              <w:rPr>
                <w:bCs/>
              </w:rPr>
            </w:pPr>
            <w:r w:rsidRPr="00C54903">
              <w:rPr>
                <w:bCs/>
              </w:rPr>
              <w:t>Energy saving will restrict our freedom.</w:t>
            </w:r>
          </w:p>
        </w:tc>
        <w:tc>
          <w:tcPr>
            <w:tcW w:w="562" w:type="pct"/>
            <w:vAlign w:val="center"/>
          </w:tcPr>
          <w:p w:rsidR="00C54903" w:rsidRPr="00C54903" w:rsidRDefault="00C54903" w:rsidP="00C54903">
            <w:r w:rsidRPr="00C54903">
              <w:t>1</w:t>
            </w:r>
          </w:p>
        </w:tc>
        <w:tc>
          <w:tcPr>
            <w:tcW w:w="574" w:type="pct"/>
            <w:vAlign w:val="center"/>
          </w:tcPr>
          <w:p w:rsidR="00C54903" w:rsidRPr="00C54903" w:rsidRDefault="00C54903" w:rsidP="00C54903">
            <w:r w:rsidRPr="00C54903">
              <w:t>2</w:t>
            </w:r>
          </w:p>
        </w:tc>
        <w:tc>
          <w:tcPr>
            <w:tcW w:w="562" w:type="pct"/>
            <w:vAlign w:val="center"/>
          </w:tcPr>
          <w:p w:rsidR="00C54903" w:rsidRPr="00C54903" w:rsidRDefault="00C54903" w:rsidP="00C54903">
            <w:r w:rsidRPr="00C54903">
              <w:t>3</w:t>
            </w:r>
          </w:p>
        </w:tc>
        <w:tc>
          <w:tcPr>
            <w:tcW w:w="421" w:type="pct"/>
            <w:vAlign w:val="center"/>
          </w:tcPr>
          <w:p w:rsidR="00C54903" w:rsidRPr="00C54903" w:rsidRDefault="00C54903" w:rsidP="00C54903">
            <w:r w:rsidRPr="00C54903">
              <w:t>4</w:t>
            </w:r>
          </w:p>
        </w:tc>
        <w:tc>
          <w:tcPr>
            <w:tcW w:w="552" w:type="pct"/>
            <w:vAlign w:val="center"/>
          </w:tcPr>
          <w:p w:rsidR="00C54903" w:rsidRPr="00C54903" w:rsidRDefault="00C54903" w:rsidP="00C54903">
            <w:r w:rsidRPr="00C54903">
              <w:t>5</w:t>
            </w:r>
          </w:p>
        </w:tc>
      </w:tr>
    </w:tbl>
    <w:p w:rsidR="00C54903" w:rsidRPr="00C54903" w:rsidRDefault="00C54903" w:rsidP="00C54903"/>
    <w:p w:rsidR="00F31FFB" w:rsidRDefault="00F31FFB"/>
    <w:sectPr w:rsidR="00F31FFB" w:rsidSect="00F31F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03"/>
    <w:rsid w:val="00C54903"/>
    <w:rsid w:val="00EA68F7"/>
    <w:rsid w:val="00F3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AE76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F7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F7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Macintosh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Mogles</dc:creator>
  <cp:keywords/>
  <dc:description/>
  <cp:lastModifiedBy>Nataliya Mogles</cp:lastModifiedBy>
  <cp:revision>1</cp:revision>
  <dcterms:created xsi:type="dcterms:W3CDTF">2016-04-20T16:06:00Z</dcterms:created>
  <dcterms:modified xsi:type="dcterms:W3CDTF">2016-04-20T16:07:00Z</dcterms:modified>
</cp:coreProperties>
</file>