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D3F27" w14:textId="5A64CCFF" w:rsidR="00841356" w:rsidRDefault="00841356" w:rsidP="00841356">
      <w:pPr>
        <w:rPr>
          <w:b/>
          <w:u w:val="single"/>
        </w:rPr>
      </w:pPr>
      <w:r>
        <w:rPr>
          <w:b/>
          <w:u w:val="single"/>
        </w:rPr>
        <w:t xml:space="preserve">Info for readme file to accompany </w:t>
      </w:r>
      <w:r w:rsidR="00822501">
        <w:rPr>
          <w:b/>
          <w:u w:val="single"/>
        </w:rPr>
        <w:t xml:space="preserve">article in </w:t>
      </w:r>
      <w:r w:rsidR="00AF44BF">
        <w:rPr>
          <w:b/>
          <w:i/>
          <w:u w:val="single"/>
        </w:rPr>
        <w:t>Clinical Biomechanics</w:t>
      </w:r>
    </w:p>
    <w:p w14:paraId="450CA365" w14:textId="77777777" w:rsidR="00841356" w:rsidRDefault="00841356" w:rsidP="00841356">
      <w:pPr>
        <w:rPr>
          <w:rStyle w:val="Strong"/>
          <w:b w:val="0"/>
          <w:bCs w:val="0"/>
        </w:rPr>
      </w:pPr>
    </w:p>
    <w:p w14:paraId="10E52692" w14:textId="77777777" w:rsidR="00841356" w:rsidRDefault="00841356" w:rsidP="00841356">
      <w:r>
        <w:t xml:space="preserve">Archived data pertaining to article: </w:t>
      </w:r>
    </w:p>
    <w:p w14:paraId="1B945CFE" w14:textId="3659D001" w:rsidR="00132469" w:rsidRPr="00132469" w:rsidRDefault="00132469" w:rsidP="00132469">
      <w:r w:rsidRPr="00132469">
        <w:t xml:space="preserve">Fletcher, J., </w:t>
      </w:r>
      <w:r w:rsidR="00AF44BF">
        <w:t xml:space="preserve">Neumann, V., Wenzel, L., </w:t>
      </w:r>
      <w:proofErr w:type="spellStart"/>
      <w:r w:rsidRPr="00132469">
        <w:t>Gueorguiev</w:t>
      </w:r>
      <w:proofErr w:type="spellEnd"/>
      <w:r w:rsidRPr="00132469">
        <w:t>, B., Richards, R., Whitehouse, M., Gill, R., Preatoni, E., in press. </w:t>
      </w:r>
      <w:r w:rsidRPr="00132469">
        <w:rPr>
          <w:i/>
          <w:iCs/>
        </w:rPr>
        <w:t>Dataset for "</w:t>
      </w:r>
      <w:r w:rsidR="00AF44BF" w:rsidRPr="00AF44BF">
        <w:t xml:space="preserve"> </w:t>
      </w:r>
      <w:r w:rsidR="00AF44BF" w:rsidRPr="00AF44BF">
        <w:rPr>
          <w:i/>
          <w:iCs/>
        </w:rPr>
        <w:t>Variations in non-locking screw insertion conditions generate unpredictable changes to achieved fixation tightness</w:t>
      </w:r>
      <w:r w:rsidR="00073670">
        <w:rPr>
          <w:i/>
          <w:iCs/>
        </w:rPr>
        <w:t xml:space="preserve"> and stripping rates</w:t>
      </w:r>
      <w:r w:rsidRPr="00132469">
        <w:rPr>
          <w:i/>
          <w:iCs/>
        </w:rPr>
        <w:t>".</w:t>
      </w:r>
      <w:r w:rsidRPr="00132469">
        <w:t> Bath: University of Bath Research Data Archive. </w:t>
      </w:r>
      <w:r w:rsidR="001A1059" w:rsidRPr="001A1059">
        <w:t>https://doi.org/10.15125/BATH-00929</w:t>
      </w:r>
    </w:p>
    <w:p w14:paraId="6AE6DC3A" w14:textId="1C16B96C" w:rsidR="00DD08AA" w:rsidRDefault="00DD08AA" w:rsidP="00841356">
      <w:pPr>
        <w:rPr>
          <w:iCs/>
        </w:rPr>
      </w:pPr>
    </w:p>
    <w:p w14:paraId="2ED415C3" w14:textId="77777777" w:rsidR="00DD08AA" w:rsidRPr="00841356" w:rsidRDefault="00DD08AA" w:rsidP="00841356">
      <w:pPr>
        <w:rPr>
          <w:b/>
          <w:iCs/>
        </w:rPr>
      </w:pPr>
    </w:p>
    <w:p w14:paraId="211BCFE5" w14:textId="058A4D92" w:rsidR="001002A6" w:rsidRDefault="00073670" w:rsidP="00EA4E51">
      <w:pPr>
        <w:rPr>
          <w:u w:val="single"/>
        </w:rPr>
      </w:pPr>
      <w:r>
        <w:rPr>
          <w:u w:val="single"/>
        </w:rPr>
        <w:t>Screw insertion parameter</w:t>
      </w:r>
    </w:p>
    <w:p w14:paraId="25CE9CE1" w14:textId="3365B676" w:rsidR="00073670" w:rsidRDefault="00073670" w:rsidP="00EA4E51">
      <w:r>
        <w:t>Seven different insertion conditions were tested: different screwdrivers, screwdriver orientation, using dominant or non-dominant hand, glove usage, awareness to applied torque, cortical thickness and bone density.</w:t>
      </w:r>
    </w:p>
    <w:p w14:paraId="6015A0C9" w14:textId="38C629A5" w:rsidR="00073670" w:rsidRDefault="00073670" w:rsidP="00EA4E51"/>
    <w:p w14:paraId="253864A0" w14:textId="3101A851" w:rsidR="00073670" w:rsidRPr="00073670" w:rsidRDefault="00073670" w:rsidP="00EA4E51">
      <w:r>
        <w:t>Sixty insertions were performed for each variable by surgeon A (a1-a60) and surgeon b (b1-b60)</w:t>
      </w:r>
    </w:p>
    <w:sectPr w:rsidR="00073670" w:rsidRPr="00073670" w:rsidSect="000810F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E51"/>
    <w:rsid w:val="000170B4"/>
    <w:rsid w:val="00027070"/>
    <w:rsid w:val="00073670"/>
    <w:rsid w:val="00077E6E"/>
    <w:rsid w:val="000810F9"/>
    <w:rsid w:val="000946AB"/>
    <w:rsid w:val="000C6169"/>
    <w:rsid w:val="000E6EA7"/>
    <w:rsid w:val="001002A6"/>
    <w:rsid w:val="00132469"/>
    <w:rsid w:val="001901B8"/>
    <w:rsid w:val="001A1059"/>
    <w:rsid w:val="001D3831"/>
    <w:rsid w:val="001F7072"/>
    <w:rsid w:val="002014CC"/>
    <w:rsid w:val="00233298"/>
    <w:rsid w:val="00254C34"/>
    <w:rsid w:val="003138D8"/>
    <w:rsid w:val="003231B1"/>
    <w:rsid w:val="00324854"/>
    <w:rsid w:val="003723F9"/>
    <w:rsid w:val="00381771"/>
    <w:rsid w:val="003D3C8E"/>
    <w:rsid w:val="00421059"/>
    <w:rsid w:val="00433E0A"/>
    <w:rsid w:val="00456C66"/>
    <w:rsid w:val="00493B24"/>
    <w:rsid w:val="004E46F7"/>
    <w:rsid w:val="00526AFA"/>
    <w:rsid w:val="00586B22"/>
    <w:rsid w:val="0058727A"/>
    <w:rsid w:val="00593F37"/>
    <w:rsid w:val="00690008"/>
    <w:rsid w:val="006F726F"/>
    <w:rsid w:val="00711605"/>
    <w:rsid w:val="00733615"/>
    <w:rsid w:val="00766589"/>
    <w:rsid w:val="00792E58"/>
    <w:rsid w:val="00822501"/>
    <w:rsid w:val="008400E8"/>
    <w:rsid w:val="00841356"/>
    <w:rsid w:val="00871950"/>
    <w:rsid w:val="008A32E5"/>
    <w:rsid w:val="009255CB"/>
    <w:rsid w:val="009942D2"/>
    <w:rsid w:val="009A39F8"/>
    <w:rsid w:val="009A7A27"/>
    <w:rsid w:val="009D7994"/>
    <w:rsid w:val="00A33DF5"/>
    <w:rsid w:val="00A5225B"/>
    <w:rsid w:val="00A93F20"/>
    <w:rsid w:val="00AD4B8C"/>
    <w:rsid w:val="00AF44BF"/>
    <w:rsid w:val="00B47CCE"/>
    <w:rsid w:val="00BE4F12"/>
    <w:rsid w:val="00C2422D"/>
    <w:rsid w:val="00C87688"/>
    <w:rsid w:val="00D00B7A"/>
    <w:rsid w:val="00D6294D"/>
    <w:rsid w:val="00DB7FD7"/>
    <w:rsid w:val="00DD08AA"/>
    <w:rsid w:val="00EA0863"/>
    <w:rsid w:val="00EA4E51"/>
    <w:rsid w:val="00EA7DB5"/>
    <w:rsid w:val="00EB18DE"/>
    <w:rsid w:val="00EE5029"/>
    <w:rsid w:val="00F84ABF"/>
    <w:rsid w:val="00FA40F0"/>
    <w:rsid w:val="00FC4227"/>
    <w:rsid w:val="00FE684B"/>
    <w:rsid w:val="00FF52A5"/>
    <w:rsid w:val="00FF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0F53E"/>
  <w15:chartTrackingRefBased/>
  <w15:docId w15:val="{4E99ECFE-B195-2247-877E-47CB69D6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41356"/>
    <w:rPr>
      <w:b/>
      <w:bCs/>
    </w:rPr>
  </w:style>
  <w:style w:type="character" w:styleId="Hyperlink">
    <w:name w:val="Hyperlink"/>
    <w:basedOn w:val="DefaultParagraphFont"/>
    <w:uiPriority w:val="99"/>
    <w:unhideWhenUsed/>
    <w:rsid w:val="00DD08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08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92E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E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E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E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E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E5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E58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C4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32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1BA738-8FD4-8F46-B92A-A1AC2839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Fletcher</dc:creator>
  <cp:keywords/>
  <dc:description/>
  <cp:lastModifiedBy>James Fletcher</cp:lastModifiedBy>
  <cp:revision>2</cp:revision>
  <dcterms:created xsi:type="dcterms:W3CDTF">2020-10-28T13:41:00Z</dcterms:created>
  <dcterms:modified xsi:type="dcterms:W3CDTF">2020-10-28T13:41:00Z</dcterms:modified>
</cp:coreProperties>
</file>